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184F" w14:textId="77777777" w:rsidR="00265ECA" w:rsidRPr="003D6F2D" w:rsidRDefault="00136A90" w:rsidP="002301AC">
      <w:pPr>
        <w:spacing w:line="276" w:lineRule="auto"/>
        <w:jc w:val="both"/>
        <w:rPr>
          <w:rFonts w:ascii="Arial" w:hAnsi="Arial" w:cs="Arial"/>
          <w:b/>
          <w:bCs/>
          <w:sz w:val="24"/>
          <w:lang w:eastAsia="hr-HR"/>
        </w:rPr>
      </w:pPr>
      <w:r w:rsidRPr="003D6F2D">
        <w:rPr>
          <w:rFonts w:ascii="Arial" w:hAnsi="Arial" w:cs="Arial"/>
          <w:b/>
          <w:bCs/>
          <w:sz w:val="24"/>
          <w:lang w:eastAsia="hr-HR"/>
        </w:rPr>
        <w:t xml:space="preserve">OSNOVNA ŠKOLA VODNJAN </w:t>
      </w:r>
      <w:r w:rsidR="00265ECA" w:rsidRPr="003D6F2D">
        <w:rPr>
          <w:rFonts w:ascii="Arial" w:hAnsi="Arial" w:cs="Arial"/>
          <w:b/>
          <w:bCs/>
          <w:sz w:val="24"/>
          <w:lang w:eastAsia="hr-HR"/>
        </w:rPr>
        <w:t>– S</w:t>
      </w:r>
      <w:r w:rsidRPr="003D6F2D">
        <w:rPr>
          <w:rFonts w:ascii="Arial" w:hAnsi="Arial" w:cs="Arial"/>
          <w:b/>
          <w:bCs/>
          <w:sz w:val="24"/>
          <w:lang w:eastAsia="hr-HR"/>
        </w:rPr>
        <w:t xml:space="preserve">CUOLA </w:t>
      </w:r>
      <w:r w:rsidR="00265ECA" w:rsidRPr="003D6F2D">
        <w:rPr>
          <w:rFonts w:ascii="Arial" w:hAnsi="Arial" w:cs="Arial"/>
          <w:b/>
          <w:bCs/>
          <w:sz w:val="24"/>
          <w:lang w:eastAsia="hr-HR"/>
        </w:rPr>
        <w:t>E</w:t>
      </w:r>
      <w:r w:rsidRPr="003D6F2D">
        <w:rPr>
          <w:rFonts w:ascii="Arial" w:hAnsi="Arial" w:cs="Arial"/>
          <w:b/>
          <w:bCs/>
          <w:sz w:val="24"/>
          <w:lang w:eastAsia="hr-HR"/>
        </w:rPr>
        <w:t>LEMENTARE</w:t>
      </w:r>
      <w:r w:rsidR="00265ECA" w:rsidRPr="003D6F2D">
        <w:rPr>
          <w:rFonts w:ascii="Arial" w:hAnsi="Arial" w:cs="Arial"/>
          <w:b/>
          <w:bCs/>
          <w:sz w:val="24"/>
          <w:lang w:eastAsia="hr-HR"/>
        </w:rPr>
        <w:t xml:space="preserve"> </w:t>
      </w:r>
      <w:r w:rsidRPr="003D6F2D">
        <w:rPr>
          <w:rFonts w:ascii="Arial" w:hAnsi="Arial" w:cs="Arial"/>
          <w:b/>
          <w:bCs/>
          <w:sz w:val="24"/>
          <w:lang w:eastAsia="hr-HR"/>
        </w:rPr>
        <w:t>DIGNANO</w:t>
      </w:r>
    </w:p>
    <w:p w14:paraId="7FBE495D" w14:textId="77777777" w:rsidR="00136A90" w:rsidRPr="003D6F2D" w:rsidRDefault="00136A90" w:rsidP="002301AC">
      <w:pPr>
        <w:spacing w:line="276" w:lineRule="auto"/>
        <w:jc w:val="both"/>
        <w:rPr>
          <w:rFonts w:ascii="Arial" w:hAnsi="Arial" w:cs="Arial"/>
          <w:b/>
          <w:bCs/>
          <w:sz w:val="24"/>
          <w:lang w:eastAsia="hr-HR"/>
        </w:rPr>
      </w:pPr>
      <w:r w:rsidRPr="003D6F2D">
        <w:rPr>
          <w:rFonts w:ascii="Arial" w:hAnsi="Arial" w:cs="Arial"/>
          <w:b/>
          <w:bCs/>
          <w:sz w:val="24"/>
          <w:lang w:eastAsia="hr-HR"/>
        </w:rPr>
        <w:t>Ulica Žuka 6 – Via delle Ginestre 6</w:t>
      </w:r>
    </w:p>
    <w:p w14:paraId="42117D9B" w14:textId="77777777" w:rsidR="00136A90" w:rsidRPr="003D6F2D" w:rsidRDefault="00136A90" w:rsidP="002301AC">
      <w:pPr>
        <w:spacing w:line="276" w:lineRule="auto"/>
        <w:jc w:val="both"/>
        <w:rPr>
          <w:rFonts w:ascii="Arial" w:hAnsi="Arial" w:cs="Arial"/>
          <w:b/>
          <w:bCs/>
          <w:sz w:val="24"/>
          <w:lang w:eastAsia="hr-HR"/>
        </w:rPr>
      </w:pPr>
      <w:r w:rsidRPr="003D6F2D">
        <w:rPr>
          <w:rFonts w:ascii="Arial" w:hAnsi="Arial" w:cs="Arial"/>
          <w:b/>
          <w:bCs/>
          <w:sz w:val="24"/>
          <w:lang w:eastAsia="hr-HR"/>
        </w:rPr>
        <w:t xml:space="preserve">52215 VODNJAN </w:t>
      </w:r>
      <w:r w:rsidR="003A7CA4" w:rsidRPr="003D6F2D">
        <w:rPr>
          <w:rFonts w:ascii="Arial" w:hAnsi="Arial" w:cs="Arial"/>
          <w:b/>
          <w:bCs/>
          <w:sz w:val="24"/>
          <w:lang w:eastAsia="hr-HR"/>
        </w:rPr>
        <w:t>–</w:t>
      </w:r>
      <w:r w:rsidRPr="003D6F2D">
        <w:rPr>
          <w:rFonts w:ascii="Arial" w:hAnsi="Arial" w:cs="Arial"/>
          <w:b/>
          <w:bCs/>
          <w:sz w:val="24"/>
          <w:lang w:eastAsia="hr-HR"/>
        </w:rPr>
        <w:t xml:space="preserve"> DIGNANO</w:t>
      </w:r>
    </w:p>
    <w:p w14:paraId="340C70DC" w14:textId="77777777" w:rsidR="003A7CA4" w:rsidRPr="003D6F2D" w:rsidRDefault="003A7CA4" w:rsidP="002301AC">
      <w:pPr>
        <w:spacing w:line="276" w:lineRule="auto"/>
        <w:jc w:val="both"/>
        <w:rPr>
          <w:rFonts w:ascii="Arial" w:hAnsi="Arial" w:cs="Arial"/>
          <w:sz w:val="24"/>
          <w:lang w:eastAsia="hr-HR"/>
        </w:rPr>
      </w:pPr>
      <w:r w:rsidRPr="003D6F2D">
        <w:rPr>
          <w:rFonts w:ascii="Arial" w:hAnsi="Arial" w:cs="Arial"/>
          <w:sz w:val="24"/>
          <w:lang w:eastAsia="hr-HR"/>
        </w:rPr>
        <w:t>RKP: 10991</w:t>
      </w:r>
    </w:p>
    <w:p w14:paraId="5C5281AF" w14:textId="77777777" w:rsidR="00265ECA" w:rsidRPr="003D6F2D" w:rsidRDefault="00265ECA" w:rsidP="002301AC">
      <w:pPr>
        <w:spacing w:line="276" w:lineRule="auto"/>
        <w:jc w:val="both"/>
        <w:rPr>
          <w:rFonts w:ascii="Arial" w:hAnsi="Arial" w:cs="Arial"/>
          <w:sz w:val="24"/>
          <w:lang w:eastAsia="hr-HR"/>
        </w:rPr>
      </w:pPr>
      <w:r w:rsidRPr="003D6F2D">
        <w:rPr>
          <w:rFonts w:ascii="Arial" w:hAnsi="Arial" w:cs="Arial"/>
          <w:sz w:val="24"/>
          <w:lang w:eastAsia="hr-HR"/>
        </w:rPr>
        <w:t>e-mail:os-vodnjan@pu.t-com.hr</w:t>
      </w:r>
    </w:p>
    <w:p w14:paraId="644607A4" w14:textId="77777777" w:rsidR="00136A90" w:rsidRPr="002301AC" w:rsidRDefault="00136A90" w:rsidP="002301AC">
      <w:pPr>
        <w:spacing w:line="276" w:lineRule="auto"/>
        <w:jc w:val="both"/>
        <w:rPr>
          <w:rFonts w:ascii="Arial" w:hAnsi="Arial" w:cs="Arial"/>
          <w:b/>
          <w:bCs/>
          <w:lang w:eastAsia="hr-HR"/>
        </w:rPr>
      </w:pPr>
    </w:p>
    <w:p w14:paraId="2D96CC35" w14:textId="292EB6AE" w:rsidR="003F40CC" w:rsidRPr="006C40AE" w:rsidRDefault="003F40CC" w:rsidP="003F40CC">
      <w:pPr>
        <w:spacing w:line="276" w:lineRule="auto"/>
        <w:jc w:val="both"/>
        <w:rPr>
          <w:rFonts w:ascii="Arial" w:hAnsi="Arial" w:cs="Arial"/>
          <w:bCs/>
          <w:lang w:eastAsia="hr-HR"/>
        </w:rPr>
      </w:pPr>
      <w:r w:rsidRPr="006C40AE">
        <w:rPr>
          <w:rFonts w:ascii="Arial" w:hAnsi="Arial" w:cs="Arial"/>
          <w:bCs/>
          <w:lang w:eastAsia="hr-HR"/>
        </w:rPr>
        <w:t xml:space="preserve">KLASA: </w:t>
      </w:r>
      <w:r w:rsidR="006C40AE" w:rsidRPr="006C40AE">
        <w:rPr>
          <w:rFonts w:ascii="Arial" w:hAnsi="Arial" w:cs="Arial"/>
          <w:bCs/>
          <w:lang w:eastAsia="hr-HR"/>
        </w:rPr>
        <w:t>400-03/26-01/3</w:t>
      </w:r>
    </w:p>
    <w:p w14:paraId="0D24DC9B" w14:textId="727382BD" w:rsidR="003F40CC" w:rsidRPr="006C40AE" w:rsidRDefault="003F40CC" w:rsidP="003F40CC">
      <w:pPr>
        <w:spacing w:line="276" w:lineRule="auto"/>
        <w:jc w:val="both"/>
        <w:rPr>
          <w:rFonts w:ascii="Arial" w:hAnsi="Arial" w:cs="Arial"/>
          <w:bCs/>
          <w:lang w:eastAsia="hr-HR"/>
        </w:rPr>
      </w:pPr>
      <w:r w:rsidRPr="006C40AE">
        <w:rPr>
          <w:rFonts w:ascii="Arial" w:hAnsi="Arial" w:cs="Arial"/>
          <w:bCs/>
          <w:lang w:eastAsia="hr-HR"/>
        </w:rPr>
        <w:t xml:space="preserve">URBROJ: </w:t>
      </w:r>
      <w:r w:rsidR="006C40AE" w:rsidRPr="006C40AE">
        <w:rPr>
          <w:rFonts w:ascii="Arial" w:hAnsi="Arial" w:cs="Arial"/>
          <w:bCs/>
          <w:lang w:eastAsia="hr-HR"/>
        </w:rPr>
        <w:t>2168-04-01/01-26-02</w:t>
      </w:r>
    </w:p>
    <w:p w14:paraId="5A2FE77F" w14:textId="546B8598" w:rsidR="002E0609" w:rsidRDefault="002E0609" w:rsidP="002301AC">
      <w:pPr>
        <w:spacing w:line="276" w:lineRule="auto"/>
        <w:jc w:val="both"/>
        <w:rPr>
          <w:rFonts w:ascii="Arial" w:hAnsi="Arial" w:cs="Arial"/>
          <w:bCs/>
          <w:lang w:eastAsia="hr-HR"/>
        </w:rPr>
      </w:pPr>
    </w:p>
    <w:p w14:paraId="3BF0F8A7" w14:textId="77777777" w:rsidR="006C40AE" w:rsidRDefault="006C40AE" w:rsidP="002301AC">
      <w:pPr>
        <w:spacing w:line="276" w:lineRule="auto"/>
        <w:jc w:val="both"/>
        <w:rPr>
          <w:rFonts w:ascii="Arial" w:hAnsi="Arial" w:cs="Arial"/>
          <w:bCs/>
          <w:lang w:eastAsia="hr-HR"/>
        </w:rPr>
      </w:pPr>
    </w:p>
    <w:p w14:paraId="7AD0CE05" w14:textId="6452070C" w:rsidR="00265ECA" w:rsidRPr="00786D4F" w:rsidRDefault="00265ECA" w:rsidP="002301AC">
      <w:pPr>
        <w:spacing w:line="276" w:lineRule="auto"/>
        <w:jc w:val="both"/>
        <w:rPr>
          <w:rFonts w:ascii="Arial" w:hAnsi="Arial" w:cs="Arial"/>
          <w:bCs/>
          <w:color w:val="000000" w:themeColor="text1"/>
          <w:lang w:eastAsia="hr-HR"/>
        </w:rPr>
      </w:pPr>
      <w:r w:rsidRPr="00786D4F">
        <w:rPr>
          <w:rFonts w:ascii="Arial" w:hAnsi="Arial" w:cs="Arial"/>
          <w:bCs/>
          <w:lang w:eastAsia="hr-HR"/>
        </w:rPr>
        <w:t>Vodnjan</w:t>
      </w:r>
      <w:r w:rsidRPr="00786D4F">
        <w:rPr>
          <w:rFonts w:ascii="Arial" w:hAnsi="Arial" w:cs="Arial"/>
          <w:bCs/>
          <w:color w:val="000000" w:themeColor="text1"/>
          <w:lang w:eastAsia="hr-HR"/>
        </w:rPr>
        <w:t xml:space="preserve">, </w:t>
      </w:r>
      <w:r w:rsidR="00B546A3">
        <w:rPr>
          <w:rFonts w:ascii="Arial" w:hAnsi="Arial" w:cs="Arial"/>
          <w:bCs/>
          <w:color w:val="000000" w:themeColor="text1"/>
          <w:lang w:eastAsia="hr-HR"/>
        </w:rPr>
        <w:t>17</w:t>
      </w:r>
      <w:r w:rsidR="003D6F2D">
        <w:rPr>
          <w:rFonts w:ascii="Arial" w:hAnsi="Arial" w:cs="Arial"/>
          <w:bCs/>
          <w:color w:val="000000" w:themeColor="text1"/>
          <w:lang w:eastAsia="hr-HR"/>
        </w:rPr>
        <w:t>.03.2026.</w:t>
      </w:r>
    </w:p>
    <w:p w14:paraId="377CA2AF" w14:textId="77777777" w:rsidR="00265ECA" w:rsidRPr="002301AC" w:rsidRDefault="00265ECA" w:rsidP="002301A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379D9A2" w14:textId="77777777" w:rsidR="00265ECA" w:rsidRPr="002301AC" w:rsidRDefault="00265ECA" w:rsidP="002301A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05003F7" w14:textId="0D75B2F6" w:rsidR="00265ECA" w:rsidRPr="002301AC" w:rsidRDefault="00265ECA" w:rsidP="002301AC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2301AC">
        <w:rPr>
          <w:rFonts w:ascii="Arial" w:hAnsi="Arial" w:cs="Arial"/>
          <w:b/>
          <w:bCs/>
          <w:sz w:val="24"/>
        </w:rPr>
        <w:t>OBRAZLOŽENJE</w:t>
      </w:r>
      <w:r w:rsidR="00D17586" w:rsidRPr="002301AC">
        <w:rPr>
          <w:rFonts w:ascii="Arial" w:hAnsi="Arial" w:cs="Arial"/>
          <w:b/>
          <w:bCs/>
          <w:sz w:val="24"/>
        </w:rPr>
        <w:t xml:space="preserve"> GODIŠNJEG </w:t>
      </w:r>
      <w:r w:rsidRPr="002301AC">
        <w:rPr>
          <w:rFonts w:ascii="Arial" w:hAnsi="Arial" w:cs="Arial"/>
          <w:b/>
          <w:bCs/>
          <w:sz w:val="24"/>
        </w:rPr>
        <w:t>IZVJEŠTAJA O IZVRŠENJU FINANCIJSKOG PLANA ZA 202</w:t>
      </w:r>
      <w:r w:rsidR="003D6F2D">
        <w:rPr>
          <w:rFonts w:ascii="Arial" w:hAnsi="Arial" w:cs="Arial"/>
          <w:b/>
          <w:bCs/>
          <w:sz w:val="24"/>
        </w:rPr>
        <w:t>5</w:t>
      </w:r>
      <w:r w:rsidRPr="002301AC">
        <w:rPr>
          <w:rFonts w:ascii="Arial" w:hAnsi="Arial" w:cs="Arial"/>
          <w:b/>
          <w:bCs/>
          <w:sz w:val="24"/>
        </w:rPr>
        <w:t>. GODINU</w:t>
      </w:r>
    </w:p>
    <w:p w14:paraId="28B4F924" w14:textId="77777777" w:rsidR="00265ECA" w:rsidRPr="002301AC" w:rsidRDefault="00265ECA" w:rsidP="002301AC">
      <w:pPr>
        <w:spacing w:line="276" w:lineRule="auto"/>
        <w:jc w:val="both"/>
        <w:rPr>
          <w:rFonts w:ascii="Arial" w:hAnsi="Arial" w:cs="Arial"/>
          <w:b/>
          <w:bCs/>
          <w:lang w:eastAsia="hr-HR"/>
        </w:rPr>
      </w:pPr>
    </w:p>
    <w:p w14:paraId="41C6AED2" w14:textId="77777777" w:rsidR="00265ECA" w:rsidRPr="002301AC" w:rsidRDefault="00265ECA" w:rsidP="002301A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E2D98D5" w14:textId="77777777" w:rsidR="00265ECA" w:rsidRPr="002301AC" w:rsidRDefault="00265ECA" w:rsidP="002301AC">
      <w:pPr>
        <w:spacing w:line="276" w:lineRule="auto"/>
        <w:jc w:val="both"/>
        <w:rPr>
          <w:rFonts w:ascii="Arial" w:hAnsi="Arial" w:cs="Arial"/>
          <w:b/>
          <w:bCs/>
        </w:rPr>
      </w:pPr>
      <w:r w:rsidRPr="002301AC">
        <w:rPr>
          <w:rFonts w:ascii="Arial" w:hAnsi="Arial" w:cs="Arial"/>
          <w:b/>
          <w:bCs/>
        </w:rPr>
        <w:t>NAZIV PRORAČUNSKOG KORISNIKA</w:t>
      </w:r>
    </w:p>
    <w:p w14:paraId="364D2ED2" w14:textId="77777777" w:rsidR="00265ECA" w:rsidRPr="002301AC" w:rsidRDefault="00265ECA" w:rsidP="002301AC">
      <w:pPr>
        <w:spacing w:line="276" w:lineRule="auto"/>
        <w:jc w:val="both"/>
        <w:rPr>
          <w:rFonts w:ascii="Arial" w:hAnsi="Arial" w:cs="Arial"/>
        </w:rPr>
      </w:pPr>
    </w:p>
    <w:p w14:paraId="4A0A097A" w14:textId="77777777" w:rsidR="00265ECA" w:rsidRPr="002301AC" w:rsidRDefault="00265ECA" w:rsidP="002301AC">
      <w:pPr>
        <w:spacing w:line="276" w:lineRule="auto"/>
        <w:jc w:val="both"/>
        <w:rPr>
          <w:rFonts w:ascii="Arial" w:hAnsi="Arial" w:cs="Arial"/>
          <w:b/>
          <w:bCs/>
        </w:rPr>
      </w:pPr>
      <w:r w:rsidRPr="002301AC">
        <w:rPr>
          <w:rFonts w:ascii="Arial" w:hAnsi="Arial" w:cs="Arial"/>
        </w:rPr>
        <w:t>Osnovna škola Vodnjan – Scuola elementare Dignano</w:t>
      </w:r>
    </w:p>
    <w:p w14:paraId="7E1A6954" w14:textId="77777777" w:rsidR="00265ECA" w:rsidRPr="002301AC" w:rsidRDefault="00265ECA" w:rsidP="002301A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647BDD1" w14:textId="77777777" w:rsidR="008F6B0B" w:rsidRPr="002301AC" w:rsidRDefault="008F6B0B" w:rsidP="002301AC">
      <w:pPr>
        <w:spacing w:line="276" w:lineRule="auto"/>
        <w:jc w:val="both"/>
        <w:rPr>
          <w:rFonts w:ascii="Arial" w:hAnsi="Arial" w:cs="Arial"/>
          <w:b/>
          <w:bCs/>
        </w:rPr>
      </w:pPr>
      <w:r w:rsidRPr="002301AC">
        <w:rPr>
          <w:rFonts w:ascii="Arial" w:hAnsi="Arial" w:cs="Arial"/>
          <w:b/>
          <w:bCs/>
        </w:rPr>
        <w:t xml:space="preserve">SAŽETAK DJELOKRUGA RADA </w:t>
      </w:r>
    </w:p>
    <w:p w14:paraId="1949CFF9" w14:textId="77777777" w:rsidR="008F6B0B" w:rsidRPr="002301AC" w:rsidRDefault="008F6B0B" w:rsidP="002301A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FBC3D27" w14:textId="731FCB2B" w:rsidR="00013450" w:rsidRPr="002301AC" w:rsidRDefault="00013450" w:rsidP="002301AC">
      <w:pPr>
        <w:spacing w:line="276" w:lineRule="auto"/>
        <w:jc w:val="both"/>
        <w:rPr>
          <w:rFonts w:ascii="Arial" w:hAnsi="Arial" w:cs="Arial"/>
        </w:rPr>
      </w:pPr>
      <w:r w:rsidRPr="002301AC">
        <w:rPr>
          <w:rFonts w:ascii="Arial" w:hAnsi="Arial" w:cs="Arial"/>
        </w:rPr>
        <w:t>Osnovna škola Vodnjan – Scuola elementare Dignano (dalje: škola) javna je ustanova koja obavlja djelatnost osnovnoškolskog</w:t>
      </w:r>
      <w:r w:rsidR="0015075E">
        <w:rPr>
          <w:rFonts w:ascii="Arial" w:hAnsi="Arial" w:cs="Arial"/>
        </w:rPr>
        <w:t xml:space="preserve"> odgoja i </w:t>
      </w:r>
      <w:r w:rsidRPr="002301AC">
        <w:rPr>
          <w:rFonts w:ascii="Arial" w:hAnsi="Arial" w:cs="Arial"/>
        </w:rPr>
        <w:t>obrazovanja djece. Osnivač škole je Istarska županija – Regione istriana.</w:t>
      </w:r>
    </w:p>
    <w:p w14:paraId="3382D5C3" w14:textId="77777777" w:rsidR="00013450" w:rsidRPr="002301AC" w:rsidRDefault="00013450" w:rsidP="002301AC">
      <w:pPr>
        <w:spacing w:line="276" w:lineRule="auto"/>
        <w:jc w:val="both"/>
        <w:rPr>
          <w:rFonts w:ascii="Arial" w:hAnsi="Arial" w:cs="Arial"/>
        </w:rPr>
      </w:pPr>
    </w:p>
    <w:p w14:paraId="3D4F7674" w14:textId="461A3298" w:rsidR="00013450" w:rsidRPr="002301AC" w:rsidRDefault="00013450" w:rsidP="002301AC">
      <w:pPr>
        <w:pStyle w:val="Bezproreda"/>
        <w:spacing w:line="276" w:lineRule="auto"/>
        <w:jc w:val="both"/>
        <w:rPr>
          <w:rFonts w:ascii="Arial" w:hAnsi="Arial" w:cs="Arial"/>
        </w:rPr>
      </w:pPr>
      <w:r w:rsidRPr="002301AC">
        <w:rPr>
          <w:rFonts w:ascii="Arial" w:hAnsi="Arial" w:cs="Arial"/>
        </w:rPr>
        <w:t>Škola ostvaruje programe planirane Godišnjim planom i programom rada škole i Školskim kurikulumom za školsku godinu 202</w:t>
      </w:r>
      <w:r w:rsidR="003D6F2D">
        <w:rPr>
          <w:rFonts w:ascii="Arial" w:hAnsi="Arial" w:cs="Arial"/>
        </w:rPr>
        <w:t>5</w:t>
      </w:r>
      <w:r w:rsidRPr="002301AC">
        <w:rPr>
          <w:rFonts w:ascii="Arial" w:hAnsi="Arial" w:cs="Arial"/>
        </w:rPr>
        <w:t>./2</w:t>
      </w:r>
      <w:r w:rsidR="003D6F2D">
        <w:rPr>
          <w:rFonts w:ascii="Arial" w:hAnsi="Arial" w:cs="Arial"/>
        </w:rPr>
        <w:t>6</w:t>
      </w:r>
      <w:r w:rsidRPr="002301AC">
        <w:rPr>
          <w:rFonts w:ascii="Arial" w:hAnsi="Arial" w:cs="Arial"/>
        </w:rPr>
        <w:t>., a u skladu s Provedbenim programom Istarske županije za razdoblje 2022.-2025. godine.</w:t>
      </w:r>
    </w:p>
    <w:p w14:paraId="2C800719" w14:textId="77777777" w:rsidR="00013450" w:rsidRPr="002301AC" w:rsidRDefault="00013450" w:rsidP="002301AC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469D2472" w14:textId="29329952" w:rsidR="00013450" w:rsidRPr="002301AC" w:rsidRDefault="00013450" w:rsidP="002301A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301AC">
        <w:rPr>
          <w:rFonts w:ascii="Arial" w:hAnsi="Arial" w:cs="Arial"/>
        </w:rPr>
        <w:t>Škola ima dva odjela: odjel s nastavom na hrvatskom jeziku i odjel s nastavom na talijanskom jeziku. Odjel s nastavom na talijanskom jeziku ukupno ima 8 razrednih odjela (</w:t>
      </w:r>
      <w:r w:rsidR="002E0609">
        <w:rPr>
          <w:rFonts w:ascii="Arial" w:hAnsi="Arial" w:cs="Arial"/>
        </w:rPr>
        <w:t>5</w:t>
      </w:r>
      <w:r w:rsidR="003D6F2D">
        <w:rPr>
          <w:rFonts w:ascii="Arial" w:hAnsi="Arial" w:cs="Arial"/>
        </w:rPr>
        <w:t>4</w:t>
      </w:r>
      <w:r w:rsidRPr="002301AC">
        <w:rPr>
          <w:rFonts w:ascii="Arial" w:hAnsi="Arial" w:cs="Arial"/>
        </w:rPr>
        <w:t xml:space="preserve"> učenika), a </w:t>
      </w:r>
      <w:r w:rsidR="003D6F2D">
        <w:rPr>
          <w:rFonts w:ascii="Arial" w:hAnsi="Arial" w:cs="Arial"/>
        </w:rPr>
        <w:t xml:space="preserve">odjel s nastavom </w:t>
      </w:r>
      <w:r w:rsidRPr="002301AC">
        <w:rPr>
          <w:rFonts w:ascii="Arial" w:hAnsi="Arial" w:cs="Arial"/>
        </w:rPr>
        <w:t xml:space="preserve">na hrvatskom </w:t>
      </w:r>
      <w:r w:rsidR="003D6F2D">
        <w:rPr>
          <w:rFonts w:ascii="Arial" w:hAnsi="Arial" w:cs="Arial"/>
        </w:rPr>
        <w:t xml:space="preserve">jeziku ima </w:t>
      </w:r>
      <w:r w:rsidRPr="002301AC">
        <w:rPr>
          <w:rFonts w:ascii="Arial" w:hAnsi="Arial" w:cs="Arial"/>
        </w:rPr>
        <w:t xml:space="preserve">17 </w:t>
      </w:r>
      <w:r w:rsidR="003D6F2D">
        <w:rPr>
          <w:rFonts w:ascii="Arial" w:hAnsi="Arial" w:cs="Arial"/>
        </w:rPr>
        <w:t xml:space="preserve">razrednih </w:t>
      </w:r>
      <w:r w:rsidRPr="002301AC">
        <w:rPr>
          <w:rFonts w:ascii="Arial" w:hAnsi="Arial" w:cs="Arial"/>
        </w:rPr>
        <w:t>odjela (3</w:t>
      </w:r>
      <w:r w:rsidR="003D6F2D">
        <w:rPr>
          <w:rFonts w:ascii="Arial" w:hAnsi="Arial" w:cs="Arial"/>
        </w:rPr>
        <w:t>11</w:t>
      </w:r>
      <w:r w:rsidRPr="002301AC">
        <w:rPr>
          <w:rFonts w:ascii="Arial" w:hAnsi="Arial" w:cs="Arial"/>
        </w:rPr>
        <w:t xml:space="preserve"> učenika), što ukupno čini 25 razredna odjela s 3</w:t>
      </w:r>
      <w:r w:rsidR="003D6F2D">
        <w:rPr>
          <w:rFonts w:ascii="Arial" w:hAnsi="Arial" w:cs="Arial"/>
        </w:rPr>
        <w:t>65</w:t>
      </w:r>
      <w:r w:rsidRPr="002301AC">
        <w:rPr>
          <w:rFonts w:ascii="Arial" w:hAnsi="Arial" w:cs="Arial"/>
        </w:rPr>
        <w:t xml:space="preserve"> učenika. Škola zapošljava 80-ak</w:t>
      </w:r>
      <w:r w:rsidRPr="002301AC">
        <w:rPr>
          <w:rFonts w:ascii="Arial" w:hAnsi="Arial" w:cs="Arial"/>
          <w:color w:val="FF0000"/>
        </w:rPr>
        <w:t xml:space="preserve"> </w:t>
      </w:r>
      <w:r w:rsidRPr="002301AC">
        <w:rPr>
          <w:rFonts w:ascii="Arial" w:hAnsi="Arial" w:cs="Arial"/>
        </w:rPr>
        <w:t xml:space="preserve">redovnih radnika, a dodatno je putem </w:t>
      </w:r>
      <w:r w:rsidR="002E0609">
        <w:rPr>
          <w:rFonts w:ascii="Arial" w:hAnsi="Arial" w:cs="Arial"/>
        </w:rPr>
        <w:t xml:space="preserve">županijskih </w:t>
      </w:r>
      <w:r w:rsidRPr="002301AC">
        <w:rPr>
          <w:rFonts w:ascii="Arial" w:hAnsi="Arial" w:cs="Arial"/>
        </w:rPr>
        <w:t>programa</w:t>
      </w:r>
      <w:r w:rsidR="002E0609">
        <w:rPr>
          <w:rFonts w:ascii="Arial" w:hAnsi="Arial" w:cs="Arial"/>
        </w:rPr>
        <w:t xml:space="preserve"> </w:t>
      </w:r>
      <w:r w:rsidRPr="002301AC">
        <w:rPr>
          <w:rFonts w:ascii="Arial" w:hAnsi="Arial" w:cs="Arial"/>
        </w:rPr>
        <w:t>zaposleno 6 pomoćnika u nastavi. Za učenike koji su udaljeniji od škole 3 km, odnosno 5 km ili više organiziran je prijevoz</w:t>
      </w:r>
      <w:r w:rsidR="003D6F2D">
        <w:rPr>
          <w:rFonts w:ascii="Arial" w:hAnsi="Arial" w:cs="Arial"/>
        </w:rPr>
        <w:t xml:space="preserve"> kojeg financira Osnivač</w:t>
      </w:r>
      <w:r w:rsidRPr="002301AC">
        <w:rPr>
          <w:rFonts w:ascii="Arial" w:hAnsi="Arial" w:cs="Arial"/>
        </w:rPr>
        <w:t>.</w:t>
      </w:r>
    </w:p>
    <w:p w14:paraId="158C0581" w14:textId="535129B1" w:rsidR="00013450" w:rsidRDefault="00013450" w:rsidP="002301AC">
      <w:pPr>
        <w:spacing w:line="276" w:lineRule="auto"/>
        <w:jc w:val="both"/>
        <w:rPr>
          <w:rFonts w:ascii="Arial" w:hAnsi="Arial" w:cs="Arial"/>
        </w:rPr>
      </w:pPr>
    </w:p>
    <w:p w14:paraId="6BB93E3E" w14:textId="77777777" w:rsidR="003D6F2D" w:rsidRPr="002301AC" w:rsidRDefault="003D6F2D" w:rsidP="002301AC">
      <w:pPr>
        <w:spacing w:line="276" w:lineRule="auto"/>
        <w:jc w:val="both"/>
        <w:rPr>
          <w:rFonts w:ascii="Arial" w:hAnsi="Arial" w:cs="Arial"/>
        </w:rPr>
      </w:pPr>
    </w:p>
    <w:p w14:paraId="37BBE268" w14:textId="77777777" w:rsidR="004A2192" w:rsidRPr="002301AC" w:rsidRDefault="004A2192" w:rsidP="002301AC">
      <w:pPr>
        <w:spacing w:line="276" w:lineRule="auto"/>
        <w:jc w:val="both"/>
        <w:rPr>
          <w:rFonts w:ascii="Arial" w:hAnsi="Arial" w:cs="Arial"/>
          <w:b/>
        </w:rPr>
      </w:pPr>
      <w:r w:rsidRPr="002301AC">
        <w:rPr>
          <w:rFonts w:ascii="Arial" w:hAnsi="Arial" w:cs="Arial"/>
          <w:b/>
        </w:rPr>
        <w:t>OBRAZLOŽENJE OPĆEG DIJELA</w:t>
      </w:r>
    </w:p>
    <w:p w14:paraId="3DE980A1" w14:textId="64649ABD" w:rsidR="004A2192" w:rsidRDefault="004A2192" w:rsidP="002301AC">
      <w:pPr>
        <w:spacing w:line="276" w:lineRule="auto"/>
        <w:jc w:val="both"/>
        <w:rPr>
          <w:rFonts w:ascii="Arial" w:hAnsi="Arial" w:cs="Arial"/>
        </w:rPr>
      </w:pPr>
    </w:p>
    <w:p w14:paraId="0291405F" w14:textId="23481FF6" w:rsidR="006D0E1F" w:rsidRPr="006D0E1F" w:rsidRDefault="006D0E1F" w:rsidP="002301AC">
      <w:pPr>
        <w:spacing w:line="276" w:lineRule="auto"/>
        <w:jc w:val="both"/>
        <w:rPr>
          <w:rFonts w:ascii="Arial" w:hAnsi="Arial" w:cs="Arial"/>
          <w:b/>
          <w:bCs/>
        </w:rPr>
      </w:pPr>
      <w:r w:rsidRPr="006D0E1F">
        <w:rPr>
          <w:rFonts w:ascii="Arial" w:hAnsi="Arial" w:cs="Arial"/>
          <w:b/>
          <w:bCs/>
        </w:rPr>
        <w:t>Sažetak i ostvareni višak/manjak</w:t>
      </w:r>
    </w:p>
    <w:p w14:paraId="731CF5F4" w14:textId="77777777" w:rsidR="006D0E1F" w:rsidRPr="002301AC" w:rsidRDefault="006D0E1F" w:rsidP="002301AC">
      <w:pPr>
        <w:spacing w:line="276" w:lineRule="auto"/>
        <w:jc w:val="both"/>
        <w:rPr>
          <w:rFonts w:ascii="Arial" w:hAnsi="Arial" w:cs="Arial"/>
        </w:rPr>
      </w:pPr>
    </w:p>
    <w:p w14:paraId="41F879F4" w14:textId="1350BEA1" w:rsidR="00E61D5C" w:rsidRPr="002301AC" w:rsidRDefault="00892D1C" w:rsidP="002301AC">
      <w:p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Ukupno ostvareni p</w:t>
      </w:r>
      <w:r w:rsidR="00E61D5C" w:rsidRPr="002301AC">
        <w:rPr>
          <w:rFonts w:ascii="Arial" w:eastAsia="Calibri" w:hAnsi="Arial" w:cs="Arial"/>
          <w:bCs/>
        </w:rPr>
        <w:t xml:space="preserve">rihodi i primici </w:t>
      </w:r>
      <w:r>
        <w:rPr>
          <w:rFonts w:ascii="Arial" w:eastAsia="Calibri" w:hAnsi="Arial" w:cs="Arial"/>
          <w:bCs/>
        </w:rPr>
        <w:t>u</w:t>
      </w:r>
      <w:r w:rsidR="00E61D5C" w:rsidRPr="002301AC">
        <w:rPr>
          <w:rFonts w:ascii="Arial" w:eastAsia="Calibri" w:hAnsi="Arial" w:cs="Arial"/>
          <w:bCs/>
        </w:rPr>
        <w:t xml:space="preserve"> 202</w:t>
      </w:r>
      <w:r w:rsidR="0015075E">
        <w:rPr>
          <w:rFonts w:ascii="Arial" w:eastAsia="Calibri" w:hAnsi="Arial" w:cs="Arial"/>
          <w:bCs/>
        </w:rPr>
        <w:t>5</w:t>
      </w:r>
      <w:r w:rsidR="00E61D5C" w:rsidRPr="002301AC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godini</w:t>
      </w:r>
      <w:r w:rsidR="00E61D5C" w:rsidRPr="002301AC">
        <w:rPr>
          <w:rFonts w:ascii="Arial" w:eastAsia="Calibri" w:hAnsi="Arial" w:cs="Arial"/>
          <w:bCs/>
        </w:rPr>
        <w:t xml:space="preserve"> iznose </w:t>
      </w:r>
      <w:r w:rsidR="006D0E1F">
        <w:rPr>
          <w:rFonts w:ascii="Arial" w:eastAsia="Calibri" w:hAnsi="Arial" w:cs="Arial"/>
          <w:bCs/>
        </w:rPr>
        <w:t>2.421.737,10</w:t>
      </w:r>
      <w:r>
        <w:rPr>
          <w:rFonts w:ascii="Arial" w:eastAsia="Calibri" w:hAnsi="Arial" w:cs="Arial"/>
          <w:bCs/>
        </w:rPr>
        <w:t xml:space="preserve"> eur, u skladu su s tekućim planom (II izmjenama i dopunama plana za 202</w:t>
      </w:r>
      <w:r w:rsidR="006D0E1F">
        <w:rPr>
          <w:rFonts w:ascii="Arial" w:eastAsia="Calibri" w:hAnsi="Arial" w:cs="Arial"/>
          <w:bCs/>
        </w:rPr>
        <w:t>5</w:t>
      </w:r>
      <w:r>
        <w:rPr>
          <w:rFonts w:ascii="Arial" w:eastAsia="Calibri" w:hAnsi="Arial" w:cs="Arial"/>
          <w:bCs/>
        </w:rPr>
        <w:t xml:space="preserve">.g.), a u odnosu </w:t>
      </w:r>
      <w:r w:rsidR="004179C7">
        <w:rPr>
          <w:rFonts w:ascii="Arial" w:eastAsia="Calibri" w:hAnsi="Arial" w:cs="Arial"/>
          <w:bCs/>
        </w:rPr>
        <w:t>na prethodnu godinu</w:t>
      </w:r>
      <w:r>
        <w:rPr>
          <w:rFonts w:ascii="Arial" w:eastAsia="Calibri" w:hAnsi="Arial" w:cs="Arial"/>
          <w:bCs/>
        </w:rPr>
        <w:t xml:space="preserve"> </w:t>
      </w:r>
      <w:r w:rsidR="004179C7">
        <w:rPr>
          <w:rFonts w:ascii="Arial" w:eastAsia="Calibri" w:hAnsi="Arial" w:cs="Arial"/>
          <w:bCs/>
        </w:rPr>
        <w:t>veći su za</w:t>
      </w:r>
      <w:r>
        <w:rPr>
          <w:rFonts w:ascii="Arial" w:eastAsia="Calibri" w:hAnsi="Arial" w:cs="Arial"/>
          <w:bCs/>
        </w:rPr>
        <w:t xml:space="preserve"> </w:t>
      </w:r>
      <w:r w:rsidR="006D0E1F">
        <w:rPr>
          <w:rFonts w:ascii="Arial" w:eastAsia="Calibri" w:hAnsi="Arial" w:cs="Arial"/>
          <w:bCs/>
        </w:rPr>
        <w:t>12,7</w:t>
      </w:r>
      <w:r>
        <w:rPr>
          <w:rFonts w:ascii="Arial" w:eastAsia="Calibri" w:hAnsi="Arial" w:cs="Arial"/>
          <w:bCs/>
        </w:rPr>
        <w:t>%.</w:t>
      </w:r>
    </w:p>
    <w:p w14:paraId="746B5AD5" w14:textId="77777777" w:rsidR="00D3578E" w:rsidRPr="002301AC" w:rsidRDefault="00D3578E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55888B5F" w14:textId="164A6804" w:rsidR="00E61D5C" w:rsidRDefault="00E61D5C" w:rsidP="002301AC">
      <w:pPr>
        <w:spacing w:line="276" w:lineRule="auto"/>
        <w:jc w:val="both"/>
        <w:rPr>
          <w:rFonts w:ascii="Arial" w:eastAsia="Calibri" w:hAnsi="Arial" w:cs="Arial"/>
          <w:bCs/>
        </w:rPr>
      </w:pPr>
      <w:r w:rsidRPr="002301AC">
        <w:rPr>
          <w:rFonts w:ascii="Arial" w:eastAsia="Calibri" w:hAnsi="Arial" w:cs="Arial"/>
          <w:bCs/>
        </w:rPr>
        <w:lastRenderedPageBreak/>
        <w:t xml:space="preserve">Ostvareni rashodi i izdaci </w:t>
      </w:r>
      <w:r w:rsidR="00DA49E5">
        <w:rPr>
          <w:rFonts w:ascii="Arial" w:eastAsia="Calibri" w:hAnsi="Arial" w:cs="Arial"/>
          <w:bCs/>
        </w:rPr>
        <w:t>u 202</w:t>
      </w:r>
      <w:r w:rsidR="006D0E1F">
        <w:rPr>
          <w:rFonts w:ascii="Arial" w:eastAsia="Calibri" w:hAnsi="Arial" w:cs="Arial"/>
          <w:bCs/>
        </w:rPr>
        <w:t>5</w:t>
      </w:r>
      <w:r w:rsidR="00DA49E5">
        <w:rPr>
          <w:rFonts w:ascii="Arial" w:eastAsia="Calibri" w:hAnsi="Arial" w:cs="Arial"/>
          <w:bCs/>
        </w:rPr>
        <w:t>. godini</w:t>
      </w:r>
      <w:r w:rsidRPr="002301AC">
        <w:rPr>
          <w:rFonts w:ascii="Arial" w:eastAsia="Calibri" w:hAnsi="Arial" w:cs="Arial"/>
          <w:bCs/>
        </w:rPr>
        <w:t xml:space="preserve"> iznose </w:t>
      </w:r>
      <w:r w:rsidR="006D0E1F">
        <w:rPr>
          <w:rFonts w:ascii="Arial" w:eastAsia="Calibri" w:hAnsi="Arial" w:cs="Arial"/>
          <w:bCs/>
        </w:rPr>
        <w:t>2.617.926,55</w:t>
      </w:r>
      <w:r w:rsidRPr="002301AC">
        <w:rPr>
          <w:rFonts w:ascii="Arial" w:eastAsia="Calibri" w:hAnsi="Arial" w:cs="Arial"/>
          <w:bCs/>
        </w:rPr>
        <w:t xml:space="preserve"> eur, te su za</w:t>
      </w:r>
      <w:r w:rsidR="00DD209F" w:rsidRPr="002301AC">
        <w:rPr>
          <w:rFonts w:ascii="Arial" w:eastAsia="Calibri" w:hAnsi="Arial" w:cs="Arial"/>
          <w:bCs/>
        </w:rPr>
        <w:t xml:space="preserve"> </w:t>
      </w:r>
      <w:r w:rsidR="006D0E1F">
        <w:rPr>
          <w:rFonts w:ascii="Arial" w:eastAsia="Calibri" w:hAnsi="Arial" w:cs="Arial"/>
          <w:bCs/>
        </w:rPr>
        <w:t>22,2</w:t>
      </w:r>
      <w:r w:rsidRPr="002301AC">
        <w:rPr>
          <w:rFonts w:ascii="Arial" w:eastAsia="Calibri" w:hAnsi="Arial" w:cs="Arial"/>
          <w:bCs/>
        </w:rPr>
        <w:t xml:space="preserve">% veći od </w:t>
      </w:r>
      <w:r w:rsidR="009434F2">
        <w:rPr>
          <w:rFonts w:ascii="Arial" w:eastAsia="Calibri" w:hAnsi="Arial" w:cs="Arial"/>
          <w:bCs/>
        </w:rPr>
        <w:t xml:space="preserve">lanjskog </w:t>
      </w:r>
      <w:r w:rsidRPr="002301AC">
        <w:rPr>
          <w:rFonts w:ascii="Arial" w:eastAsia="Calibri" w:hAnsi="Arial" w:cs="Arial"/>
          <w:bCs/>
        </w:rPr>
        <w:t>ostvarenja.</w:t>
      </w:r>
    </w:p>
    <w:p w14:paraId="77FFC55B" w14:textId="77777777" w:rsidR="006D0E1F" w:rsidRPr="002301AC" w:rsidRDefault="006D0E1F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6BB783B5" w14:textId="77777777" w:rsidR="006D0E1F" w:rsidRDefault="00DD209F" w:rsidP="002301AC">
      <w:pPr>
        <w:spacing w:line="276" w:lineRule="auto"/>
        <w:jc w:val="both"/>
        <w:rPr>
          <w:rFonts w:ascii="Arial" w:eastAsia="Calibri" w:hAnsi="Arial" w:cs="Arial"/>
          <w:bCs/>
        </w:rPr>
      </w:pPr>
      <w:r w:rsidRPr="002301AC">
        <w:rPr>
          <w:rFonts w:ascii="Arial" w:eastAsia="Calibri" w:hAnsi="Arial" w:cs="Arial"/>
          <w:bCs/>
        </w:rPr>
        <w:t>U</w:t>
      </w:r>
      <w:r w:rsidR="00D3578E" w:rsidRPr="002301AC">
        <w:rPr>
          <w:rFonts w:ascii="Arial" w:eastAsia="Calibri" w:hAnsi="Arial" w:cs="Arial"/>
          <w:bCs/>
        </w:rPr>
        <w:t xml:space="preserve"> ovo</w:t>
      </w:r>
      <w:r w:rsidR="009434F2">
        <w:rPr>
          <w:rFonts w:ascii="Arial" w:eastAsia="Calibri" w:hAnsi="Arial" w:cs="Arial"/>
          <w:bCs/>
        </w:rPr>
        <w:t>j</w:t>
      </w:r>
      <w:r w:rsidR="00D3578E" w:rsidRPr="002301AC">
        <w:rPr>
          <w:rFonts w:ascii="Arial" w:eastAsia="Calibri" w:hAnsi="Arial" w:cs="Arial"/>
          <w:bCs/>
        </w:rPr>
        <w:t xml:space="preserve"> proračunsko</w:t>
      </w:r>
      <w:r w:rsidR="009434F2">
        <w:rPr>
          <w:rFonts w:ascii="Arial" w:eastAsia="Calibri" w:hAnsi="Arial" w:cs="Arial"/>
          <w:bCs/>
        </w:rPr>
        <w:t>j</w:t>
      </w:r>
      <w:r w:rsidR="00D3578E" w:rsidRPr="002301AC">
        <w:rPr>
          <w:rFonts w:ascii="Arial" w:eastAsia="Calibri" w:hAnsi="Arial" w:cs="Arial"/>
          <w:bCs/>
        </w:rPr>
        <w:t xml:space="preserve"> </w:t>
      </w:r>
      <w:r w:rsidR="009434F2">
        <w:rPr>
          <w:rFonts w:ascii="Arial" w:eastAsia="Calibri" w:hAnsi="Arial" w:cs="Arial"/>
          <w:bCs/>
        </w:rPr>
        <w:t>godini</w:t>
      </w:r>
      <w:r w:rsidR="00D3578E" w:rsidRPr="002301AC">
        <w:rPr>
          <w:rFonts w:ascii="Arial" w:eastAsia="Calibri" w:hAnsi="Arial" w:cs="Arial"/>
          <w:bCs/>
        </w:rPr>
        <w:t xml:space="preserve"> Škola iskazuje </w:t>
      </w:r>
      <w:r w:rsidR="006D0E1F">
        <w:rPr>
          <w:rFonts w:ascii="Arial" w:eastAsia="Calibri" w:hAnsi="Arial" w:cs="Arial"/>
          <w:bCs/>
        </w:rPr>
        <w:t>manjak</w:t>
      </w:r>
      <w:r w:rsidRPr="002301AC">
        <w:rPr>
          <w:rFonts w:ascii="Arial" w:eastAsia="Calibri" w:hAnsi="Arial" w:cs="Arial"/>
          <w:bCs/>
        </w:rPr>
        <w:t xml:space="preserve"> </w:t>
      </w:r>
      <w:r w:rsidR="00D3578E" w:rsidRPr="002301AC">
        <w:rPr>
          <w:rFonts w:ascii="Arial" w:eastAsia="Calibri" w:hAnsi="Arial" w:cs="Arial"/>
          <w:bCs/>
        </w:rPr>
        <w:t xml:space="preserve">prihoda u iznosu od </w:t>
      </w:r>
      <w:r w:rsidR="006D0E1F">
        <w:rPr>
          <w:rFonts w:ascii="Arial" w:eastAsia="Calibri" w:hAnsi="Arial" w:cs="Arial"/>
          <w:bCs/>
        </w:rPr>
        <w:t>-170.248,08</w:t>
      </w:r>
      <w:r w:rsidR="00D3578E" w:rsidRPr="002301AC">
        <w:rPr>
          <w:rFonts w:ascii="Arial" w:eastAsia="Calibri" w:hAnsi="Arial" w:cs="Arial"/>
          <w:bCs/>
        </w:rPr>
        <w:t xml:space="preserve"> </w:t>
      </w:r>
      <w:proofErr w:type="spellStart"/>
      <w:r w:rsidR="00D3578E" w:rsidRPr="002301AC">
        <w:rPr>
          <w:rFonts w:ascii="Arial" w:eastAsia="Calibri" w:hAnsi="Arial" w:cs="Arial"/>
          <w:bCs/>
        </w:rPr>
        <w:t>eur</w:t>
      </w:r>
      <w:proofErr w:type="spellEnd"/>
      <w:r w:rsidR="0034717D">
        <w:rPr>
          <w:rFonts w:ascii="Arial" w:eastAsia="Calibri" w:hAnsi="Arial" w:cs="Arial"/>
          <w:bCs/>
        </w:rPr>
        <w:t>, a iz 202</w:t>
      </w:r>
      <w:r w:rsidR="006D0E1F">
        <w:rPr>
          <w:rFonts w:ascii="Arial" w:eastAsia="Calibri" w:hAnsi="Arial" w:cs="Arial"/>
          <w:bCs/>
        </w:rPr>
        <w:t>4</w:t>
      </w:r>
      <w:r w:rsidR="0034717D">
        <w:rPr>
          <w:rFonts w:ascii="Arial" w:eastAsia="Calibri" w:hAnsi="Arial" w:cs="Arial"/>
          <w:bCs/>
        </w:rPr>
        <w:t xml:space="preserve">. </w:t>
      </w:r>
      <w:r w:rsidR="00D3578E" w:rsidRPr="002301AC">
        <w:rPr>
          <w:rFonts w:ascii="Arial" w:eastAsia="Calibri" w:hAnsi="Arial" w:cs="Arial"/>
          <w:bCs/>
        </w:rPr>
        <w:t xml:space="preserve"> </w:t>
      </w:r>
      <w:r w:rsidR="0034717D" w:rsidRPr="002301AC">
        <w:rPr>
          <w:rFonts w:ascii="Arial" w:eastAsia="Calibri" w:hAnsi="Arial" w:cs="Arial"/>
          <w:bCs/>
        </w:rPr>
        <w:t xml:space="preserve">prenesen je višak prihoda u iznosu od </w:t>
      </w:r>
      <w:r w:rsidR="006D0E1F">
        <w:rPr>
          <w:rFonts w:ascii="Arial" w:eastAsia="Calibri" w:hAnsi="Arial" w:cs="Arial"/>
          <w:bCs/>
        </w:rPr>
        <w:t>25.941,37</w:t>
      </w:r>
      <w:r w:rsidR="0034717D" w:rsidRPr="002301AC">
        <w:rPr>
          <w:rFonts w:ascii="Arial" w:eastAsia="Calibri" w:hAnsi="Arial" w:cs="Arial"/>
          <w:bCs/>
        </w:rPr>
        <w:t xml:space="preserve"> eur. </w:t>
      </w:r>
    </w:p>
    <w:p w14:paraId="34887C3D" w14:textId="77777777" w:rsidR="006D0E1F" w:rsidRDefault="006D0E1F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4D1CCEE3" w14:textId="4D154BF2" w:rsidR="006D0E1F" w:rsidRDefault="006D0E1F" w:rsidP="006D0E1F">
      <w:p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No, potrebno je napomenuti kako je navedeni manjak ustvari samo „metodološki“ jer je, z</w:t>
      </w:r>
      <w:r w:rsidRPr="006D0E1F">
        <w:rPr>
          <w:rFonts w:ascii="Arial" w:eastAsia="Calibri" w:hAnsi="Arial" w:cs="Arial"/>
          <w:bCs/>
        </w:rPr>
        <w:t xml:space="preserve">bog primjene novog Pravilnika o proračunskom računovodstvu i financijskom planu </w:t>
      </w:r>
      <w:r>
        <w:rPr>
          <w:rFonts w:ascii="Arial" w:eastAsia="Calibri" w:hAnsi="Arial" w:cs="Arial"/>
          <w:bCs/>
        </w:rPr>
        <w:t>te</w:t>
      </w:r>
      <w:r w:rsidRPr="006D0E1F">
        <w:rPr>
          <w:rFonts w:ascii="Arial" w:eastAsia="Calibri" w:hAnsi="Arial" w:cs="Arial"/>
          <w:bCs/>
        </w:rPr>
        <w:t xml:space="preserve"> nove metodologije priznavanja rashoda, bilo potrebno iskazati sve rashode po datumu nastanka u 2025. godini bez obzira na dospijeće prihoda za njihovo pokriće</w:t>
      </w:r>
      <w:r>
        <w:rPr>
          <w:rFonts w:ascii="Arial" w:eastAsia="Calibri" w:hAnsi="Arial" w:cs="Arial"/>
          <w:bCs/>
        </w:rPr>
        <w:t>. Tako su u rashode 2025. godine uključene</w:t>
      </w:r>
      <w:r w:rsidRPr="006D0E1F">
        <w:rPr>
          <w:rFonts w:ascii="Arial" w:eastAsia="Calibri" w:hAnsi="Arial" w:cs="Arial"/>
          <w:bCs/>
        </w:rPr>
        <w:t xml:space="preserve"> obračunate plaće za prosinac 2025. godine</w:t>
      </w:r>
      <w:r w:rsidR="006E4172">
        <w:rPr>
          <w:rFonts w:ascii="Arial" w:eastAsia="Calibri" w:hAnsi="Arial" w:cs="Arial"/>
          <w:bCs/>
        </w:rPr>
        <w:t xml:space="preserve"> i materijalni troškovi za prosinac koje financira Osnivač</w:t>
      </w:r>
      <w:r>
        <w:rPr>
          <w:rFonts w:ascii="Arial" w:eastAsia="Calibri" w:hAnsi="Arial" w:cs="Arial"/>
          <w:bCs/>
        </w:rPr>
        <w:t xml:space="preserve">, a </w:t>
      </w:r>
      <w:r w:rsidRPr="006D0E1F">
        <w:rPr>
          <w:rFonts w:ascii="Arial" w:eastAsia="Calibri" w:hAnsi="Arial" w:cs="Arial"/>
          <w:bCs/>
        </w:rPr>
        <w:t xml:space="preserve">za koja su sredstva primljena u siječnju 2026. godine. Iz tog razloga iskazan je „metodološki“ manjak prihoda od 196.189,45 </w:t>
      </w:r>
      <w:proofErr w:type="spellStart"/>
      <w:r w:rsidRPr="006D0E1F">
        <w:rPr>
          <w:rFonts w:ascii="Arial" w:eastAsia="Calibri" w:hAnsi="Arial" w:cs="Arial"/>
          <w:bCs/>
        </w:rPr>
        <w:t>eur</w:t>
      </w:r>
      <w:proofErr w:type="spellEnd"/>
      <w:r w:rsidRPr="006D0E1F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  <w:r w:rsidRPr="006D0E1F">
        <w:rPr>
          <w:rFonts w:ascii="Arial" w:eastAsia="Calibri" w:hAnsi="Arial" w:cs="Arial"/>
          <w:bCs/>
        </w:rPr>
        <w:t xml:space="preserve">Iz ranijih godina prenijet je višak od 25.941,37 </w:t>
      </w:r>
      <w:proofErr w:type="spellStart"/>
      <w:r w:rsidRPr="006D0E1F">
        <w:rPr>
          <w:rFonts w:ascii="Arial" w:eastAsia="Calibri" w:hAnsi="Arial" w:cs="Arial"/>
          <w:bCs/>
        </w:rPr>
        <w:t>eur</w:t>
      </w:r>
      <w:proofErr w:type="spellEnd"/>
      <w:r w:rsidRPr="006D0E1F">
        <w:rPr>
          <w:rFonts w:ascii="Arial" w:eastAsia="Calibri" w:hAnsi="Arial" w:cs="Arial"/>
          <w:bCs/>
        </w:rPr>
        <w:t xml:space="preserve">, te je se u 2026. prenosi manjak prihoda nad rashodima u iznosu od 170.248,08 </w:t>
      </w:r>
      <w:proofErr w:type="spellStart"/>
      <w:r w:rsidRPr="006D0E1F">
        <w:rPr>
          <w:rFonts w:ascii="Arial" w:eastAsia="Calibri" w:hAnsi="Arial" w:cs="Arial"/>
          <w:bCs/>
        </w:rPr>
        <w:t>eur</w:t>
      </w:r>
      <w:proofErr w:type="spellEnd"/>
      <w:r w:rsidRPr="006D0E1F">
        <w:rPr>
          <w:rFonts w:ascii="Arial" w:eastAsia="Calibri" w:hAnsi="Arial" w:cs="Arial"/>
          <w:bCs/>
        </w:rPr>
        <w:t>.</w:t>
      </w:r>
    </w:p>
    <w:p w14:paraId="7364D362" w14:textId="77777777" w:rsidR="006D0E1F" w:rsidRDefault="006D0E1F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58751024" w14:textId="57E1D027" w:rsidR="006D0E1F" w:rsidRDefault="006E4172" w:rsidP="002301AC">
      <w:p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Razrada ukupnog manjka (-170.248,08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  <w:r>
        <w:rPr>
          <w:rFonts w:ascii="Arial" w:eastAsia="Calibri" w:hAnsi="Arial" w:cs="Arial"/>
          <w:bCs/>
        </w:rPr>
        <w:t>) je slijedeća:</w:t>
      </w:r>
    </w:p>
    <w:p w14:paraId="0CFB3CFE" w14:textId="6943DD28" w:rsidR="006E4172" w:rsidRDefault="006E4172" w:rsidP="006E4172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nepodmireni materijalni troškovi (1.090,29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  <w:r>
        <w:rPr>
          <w:rFonts w:ascii="Arial" w:eastAsia="Calibri" w:hAnsi="Arial" w:cs="Arial"/>
          <w:bCs/>
        </w:rPr>
        <w:t>)</w:t>
      </w:r>
      <w:r w:rsidR="00C02612">
        <w:rPr>
          <w:rFonts w:ascii="Arial" w:eastAsia="Calibri" w:hAnsi="Arial" w:cs="Arial"/>
          <w:bCs/>
        </w:rPr>
        <w:t xml:space="preserve">, </w:t>
      </w:r>
      <w:r>
        <w:rPr>
          <w:rFonts w:ascii="Arial" w:eastAsia="Calibri" w:hAnsi="Arial" w:cs="Arial"/>
          <w:bCs/>
        </w:rPr>
        <w:t xml:space="preserve">prijevoz učenika (10.517,05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  <w:r>
        <w:rPr>
          <w:rFonts w:ascii="Arial" w:eastAsia="Calibri" w:hAnsi="Arial" w:cs="Arial"/>
          <w:bCs/>
        </w:rPr>
        <w:t>)</w:t>
      </w:r>
      <w:r w:rsidR="00C02612">
        <w:rPr>
          <w:rFonts w:ascii="Arial" w:eastAsia="Calibri" w:hAnsi="Arial" w:cs="Arial"/>
          <w:bCs/>
        </w:rPr>
        <w:t xml:space="preserve"> i energenti (7.596,70 </w:t>
      </w:r>
      <w:proofErr w:type="spellStart"/>
      <w:r w:rsidR="00C02612">
        <w:rPr>
          <w:rFonts w:ascii="Arial" w:eastAsia="Calibri" w:hAnsi="Arial" w:cs="Arial"/>
          <w:bCs/>
        </w:rPr>
        <w:t>eur</w:t>
      </w:r>
      <w:proofErr w:type="spellEnd"/>
      <w:r w:rsidR="00C02612">
        <w:rPr>
          <w:rFonts w:ascii="Arial" w:eastAsia="Calibri" w:hAnsi="Arial" w:cs="Arial"/>
          <w:bCs/>
        </w:rPr>
        <w:t>)</w:t>
      </w:r>
      <w:r>
        <w:rPr>
          <w:rFonts w:ascii="Arial" w:eastAsia="Calibri" w:hAnsi="Arial" w:cs="Arial"/>
          <w:bCs/>
        </w:rPr>
        <w:t xml:space="preserve"> za prosinac koje podmiruje Osnivač iz decentraliziranih sredstava (aktivnost Materijalni rashodi OŠ po kriterijima i Materijalni rashodi OŠ po stvarnom trošku)</w:t>
      </w:r>
      <w:r w:rsidR="00C02612">
        <w:rPr>
          <w:rFonts w:ascii="Arial" w:eastAsia="Calibri" w:hAnsi="Arial" w:cs="Arial"/>
          <w:bCs/>
        </w:rPr>
        <w:t xml:space="preserve"> i </w:t>
      </w:r>
      <w:proofErr w:type="spellStart"/>
      <w:r w:rsidR="00C02612">
        <w:rPr>
          <w:rFonts w:ascii="Arial" w:eastAsia="Calibri" w:hAnsi="Arial" w:cs="Arial"/>
          <w:bCs/>
        </w:rPr>
        <w:t>nenamjene</w:t>
      </w:r>
      <w:proofErr w:type="spellEnd"/>
      <w:r w:rsidR="00C02612">
        <w:rPr>
          <w:rFonts w:ascii="Arial" w:eastAsia="Calibri" w:hAnsi="Arial" w:cs="Arial"/>
          <w:bCs/>
        </w:rPr>
        <w:t xml:space="preserve"> (Materijalni rashodi OŠ po stvarnom trošku iznad standarda);</w:t>
      </w:r>
    </w:p>
    <w:p w14:paraId="452CCC62" w14:textId="1E39B0BB" w:rsidR="006E4172" w:rsidRDefault="006E4172" w:rsidP="006E4172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višak od 310,33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  <w:r>
        <w:rPr>
          <w:rFonts w:ascii="Arial" w:eastAsia="Calibri" w:hAnsi="Arial" w:cs="Arial"/>
          <w:bCs/>
        </w:rPr>
        <w:t xml:space="preserve"> na poziciji vlasti</w:t>
      </w:r>
      <w:r w:rsidR="00332F15">
        <w:rPr>
          <w:rFonts w:ascii="Arial" w:eastAsia="Calibri" w:hAnsi="Arial" w:cs="Arial"/>
          <w:bCs/>
        </w:rPr>
        <w:t>ti</w:t>
      </w:r>
      <w:r>
        <w:rPr>
          <w:rFonts w:ascii="Arial" w:eastAsia="Calibri" w:hAnsi="Arial" w:cs="Arial"/>
          <w:bCs/>
        </w:rPr>
        <w:t xml:space="preserve">h prihoda koji služe za pokriće 50% troškova energenata (krajem </w:t>
      </w:r>
      <w:r w:rsidR="00163D93">
        <w:rPr>
          <w:rFonts w:ascii="Arial" w:eastAsia="Calibri" w:hAnsi="Arial" w:cs="Arial"/>
          <w:bCs/>
        </w:rPr>
        <w:t>2025. i početkom 2026. godine nisu radili programi, pa se nije moglo izvući točno stanje)</w:t>
      </w:r>
      <w:r w:rsidR="00C02612">
        <w:rPr>
          <w:rFonts w:ascii="Arial" w:eastAsia="Calibri" w:hAnsi="Arial" w:cs="Arial"/>
          <w:bCs/>
        </w:rPr>
        <w:t>;</w:t>
      </w:r>
    </w:p>
    <w:p w14:paraId="21A47D5A" w14:textId="22CCDDAF" w:rsidR="00163D93" w:rsidRDefault="00163D93" w:rsidP="006E4172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višak pomoći od MZOM-a u iznosu od 4.777,82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  <w:r>
        <w:rPr>
          <w:rFonts w:ascii="Arial" w:eastAsia="Calibri" w:hAnsi="Arial" w:cs="Arial"/>
          <w:bCs/>
        </w:rPr>
        <w:t xml:space="preserve"> ko</w:t>
      </w:r>
      <w:r w:rsidR="00A93A68">
        <w:rPr>
          <w:rFonts w:ascii="Arial" w:eastAsia="Calibri" w:hAnsi="Arial" w:cs="Arial"/>
          <w:bCs/>
        </w:rPr>
        <w:t>ji</w:t>
      </w:r>
      <w:r>
        <w:rPr>
          <w:rFonts w:ascii="Arial" w:eastAsia="Calibri" w:hAnsi="Arial" w:cs="Arial"/>
          <w:bCs/>
        </w:rPr>
        <w:t xml:space="preserve"> su plaćeni u prosincu, a trošit će se u 2026. godini (za </w:t>
      </w:r>
      <w:proofErr w:type="spellStart"/>
      <w:r>
        <w:rPr>
          <w:rFonts w:ascii="Arial" w:eastAsia="Calibri" w:hAnsi="Arial" w:cs="Arial"/>
          <w:bCs/>
        </w:rPr>
        <w:t>psihodijagnostiku</w:t>
      </w:r>
      <w:proofErr w:type="spellEnd"/>
      <w:r>
        <w:rPr>
          <w:rFonts w:ascii="Arial" w:eastAsia="Calibri" w:hAnsi="Arial" w:cs="Arial"/>
          <w:bCs/>
        </w:rPr>
        <w:t xml:space="preserve"> 1.214,00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  <w:r>
        <w:rPr>
          <w:rFonts w:ascii="Arial" w:eastAsia="Calibri" w:hAnsi="Arial" w:cs="Arial"/>
          <w:bCs/>
        </w:rPr>
        <w:t xml:space="preserve">, za projekt Digitalni prijatelji </w:t>
      </w:r>
      <w:r w:rsidR="00C02612">
        <w:rPr>
          <w:rFonts w:ascii="Arial" w:eastAsia="Calibri" w:hAnsi="Arial" w:cs="Arial"/>
          <w:bCs/>
        </w:rPr>
        <w:t xml:space="preserve">2.499,00 </w:t>
      </w:r>
      <w:proofErr w:type="spellStart"/>
      <w:r w:rsidR="00C02612">
        <w:rPr>
          <w:rFonts w:ascii="Arial" w:eastAsia="Calibri" w:hAnsi="Arial" w:cs="Arial"/>
          <w:bCs/>
        </w:rPr>
        <w:t>eur</w:t>
      </w:r>
      <w:proofErr w:type="spellEnd"/>
      <w:r w:rsidR="00C02612">
        <w:rPr>
          <w:rFonts w:ascii="Arial" w:eastAsia="Calibri" w:hAnsi="Arial" w:cs="Arial"/>
          <w:bCs/>
        </w:rPr>
        <w:t xml:space="preserve">, te za projekt Daroviti 1.060,18 </w:t>
      </w:r>
      <w:proofErr w:type="spellStart"/>
      <w:r w:rsidR="00C02612">
        <w:rPr>
          <w:rFonts w:ascii="Arial" w:eastAsia="Calibri" w:hAnsi="Arial" w:cs="Arial"/>
          <w:bCs/>
        </w:rPr>
        <w:t>eur</w:t>
      </w:r>
      <w:proofErr w:type="spellEnd"/>
      <w:r w:rsidR="00C02612">
        <w:rPr>
          <w:rFonts w:ascii="Arial" w:eastAsia="Calibri" w:hAnsi="Arial" w:cs="Arial"/>
          <w:bCs/>
        </w:rPr>
        <w:t>;</w:t>
      </w:r>
    </w:p>
    <w:p w14:paraId="7410A243" w14:textId="263DAFEE" w:rsidR="00C02612" w:rsidRDefault="00C02612" w:rsidP="006E4172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manjak uslijed obračunatih plaća za prosinac, na teret MZOM =154.456,44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  <w:r>
        <w:rPr>
          <w:rFonts w:ascii="Arial" w:eastAsia="Calibri" w:hAnsi="Arial" w:cs="Arial"/>
          <w:bCs/>
        </w:rPr>
        <w:t xml:space="preserve">, plaća pomoćnika u nastavi na teret IŽ i Mozaika 7 =8.343,40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  <w:r>
        <w:rPr>
          <w:rFonts w:ascii="Arial" w:eastAsia="Calibri" w:hAnsi="Arial" w:cs="Arial"/>
          <w:bCs/>
        </w:rPr>
        <w:t>, plaća učitelja u produženom boravku – sufina</w:t>
      </w:r>
      <w:r w:rsidR="00332F15">
        <w:rPr>
          <w:rFonts w:ascii="Arial" w:eastAsia="Calibri" w:hAnsi="Arial" w:cs="Arial"/>
          <w:bCs/>
        </w:rPr>
        <w:t>n</w:t>
      </w:r>
      <w:r>
        <w:rPr>
          <w:rFonts w:ascii="Arial" w:eastAsia="Calibri" w:hAnsi="Arial" w:cs="Arial"/>
          <w:bCs/>
        </w:rPr>
        <w:t xml:space="preserve">ciranje Grada Vodnjana i IŽ =8.008,60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  <w:r w:rsidR="00965B6B">
        <w:rPr>
          <w:rFonts w:ascii="Arial" w:eastAsia="Calibri" w:hAnsi="Arial" w:cs="Arial"/>
          <w:bCs/>
        </w:rPr>
        <w:t xml:space="preserve">, naknada za učitelje koji provode projekt Građanski odgoj i obrazovanje 424,80 </w:t>
      </w:r>
      <w:proofErr w:type="spellStart"/>
      <w:r w:rsidR="00965B6B">
        <w:rPr>
          <w:rFonts w:ascii="Arial" w:eastAsia="Calibri" w:hAnsi="Arial" w:cs="Arial"/>
          <w:bCs/>
        </w:rPr>
        <w:t>eur</w:t>
      </w:r>
      <w:proofErr w:type="spellEnd"/>
      <w:r w:rsidR="00965B6B">
        <w:rPr>
          <w:rFonts w:ascii="Arial" w:eastAsia="Calibri" w:hAnsi="Arial" w:cs="Arial"/>
          <w:bCs/>
        </w:rPr>
        <w:t>;</w:t>
      </w:r>
    </w:p>
    <w:p w14:paraId="666EF96C" w14:textId="4E9611CD" w:rsidR="00C02612" w:rsidRDefault="00C02612" w:rsidP="006E4172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višak školske kuhinje (sufin</w:t>
      </w:r>
      <w:r w:rsidR="00332F15">
        <w:rPr>
          <w:rFonts w:ascii="Arial" w:eastAsia="Calibri" w:hAnsi="Arial" w:cs="Arial"/>
          <w:bCs/>
        </w:rPr>
        <w:t>an</w:t>
      </w:r>
      <w:r>
        <w:rPr>
          <w:rFonts w:ascii="Arial" w:eastAsia="Calibri" w:hAnsi="Arial" w:cs="Arial"/>
          <w:bCs/>
        </w:rPr>
        <w:t xml:space="preserve">ciranje roditelja za uslugu ručak) u iznosu od 7.686,10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</w:p>
    <w:p w14:paraId="73E723C4" w14:textId="1716FFB4" w:rsidR="006E4172" w:rsidRDefault="00965B6B" w:rsidP="008669C0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</w:rPr>
      </w:pPr>
      <w:r w:rsidRPr="00965B6B">
        <w:rPr>
          <w:rFonts w:ascii="Arial" w:eastAsia="Calibri" w:hAnsi="Arial" w:cs="Arial"/>
          <w:bCs/>
        </w:rPr>
        <w:t xml:space="preserve">manjak od 8.318,25 </w:t>
      </w:r>
      <w:proofErr w:type="spellStart"/>
      <w:r w:rsidRPr="00965B6B">
        <w:rPr>
          <w:rFonts w:ascii="Arial" w:eastAsia="Calibri" w:hAnsi="Arial" w:cs="Arial"/>
          <w:bCs/>
        </w:rPr>
        <w:t>eur</w:t>
      </w:r>
      <w:proofErr w:type="spellEnd"/>
      <w:r w:rsidRPr="00965B6B">
        <w:rPr>
          <w:rFonts w:ascii="Arial" w:eastAsia="Calibri" w:hAnsi="Arial" w:cs="Arial"/>
          <w:bCs/>
        </w:rPr>
        <w:t xml:space="preserve"> za sredstva od Grada Vodnjana (nepodmireni računi za nabavu 2 računala, namještaja i sustava videonadzora u prosincu) </w:t>
      </w:r>
    </w:p>
    <w:p w14:paraId="685C58EE" w14:textId="3F8A7592" w:rsidR="00965B6B" w:rsidRDefault="00965B6B" w:rsidP="008669C0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višak donacije iz ranijih godina (</w:t>
      </w:r>
      <w:proofErr w:type="spellStart"/>
      <w:r>
        <w:rPr>
          <w:rFonts w:ascii="Arial" w:eastAsia="Calibri" w:hAnsi="Arial" w:cs="Arial"/>
          <w:bCs/>
        </w:rPr>
        <w:t>Infobip</w:t>
      </w:r>
      <w:proofErr w:type="spellEnd"/>
      <w:r>
        <w:rPr>
          <w:rFonts w:ascii="Arial" w:eastAsia="Calibri" w:hAnsi="Arial" w:cs="Arial"/>
          <w:bCs/>
        </w:rPr>
        <w:t xml:space="preserve">) 4.311,42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</w:p>
    <w:p w14:paraId="757E02E5" w14:textId="50EAA1BD" w:rsidR="006D0E1F" w:rsidRDefault="00965B6B" w:rsidP="0092760D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</w:rPr>
      </w:pPr>
      <w:r w:rsidRPr="00965B6B">
        <w:rPr>
          <w:rFonts w:ascii="Arial" w:eastAsia="Calibri" w:hAnsi="Arial" w:cs="Arial"/>
          <w:bCs/>
        </w:rPr>
        <w:t xml:space="preserve">manjak sredstava MZOM-a za prehranu učenika </w:t>
      </w:r>
      <w:r w:rsidR="00D60F4E">
        <w:rPr>
          <w:rFonts w:ascii="Arial" w:eastAsia="Calibri" w:hAnsi="Arial" w:cs="Arial"/>
          <w:bCs/>
        </w:rPr>
        <w:t xml:space="preserve">– računi </w:t>
      </w:r>
      <w:r w:rsidRPr="00965B6B">
        <w:rPr>
          <w:rFonts w:ascii="Arial" w:eastAsia="Calibri" w:hAnsi="Arial" w:cs="Arial"/>
          <w:bCs/>
        </w:rPr>
        <w:t xml:space="preserve">za prosinac 5.937,63 </w:t>
      </w:r>
      <w:proofErr w:type="spellStart"/>
      <w:r w:rsidRPr="00965B6B">
        <w:rPr>
          <w:rFonts w:ascii="Arial" w:eastAsia="Calibri" w:hAnsi="Arial" w:cs="Arial"/>
          <w:bCs/>
        </w:rPr>
        <w:t>eur</w:t>
      </w:r>
      <w:proofErr w:type="spellEnd"/>
      <w:r w:rsidRPr="00965B6B">
        <w:rPr>
          <w:rFonts w:ascii="Arial" w:eastAsia="Calibri" w:hAnsi="Arial" w:cs="Arial"/>
          <w:bCs/>
        </w:rPr>
        <w:t xml:space="preserve"> (sa uplatom </w:t>
      </w:r>
      <w:r w:rsidR="00D60F4E">
        <w:rPr>
          <w:rFonts w:ascii="Arial" w:eastAsia="Calibri" w:hAnsi="Arial" w:cs="Arial"/>
          <w:bCs/>
        </w:rPr>
        <w:t>u</w:t>
      </w:r>
      <w:r w:rsidRPr="00965B6B">
        <w:rPr>
          <w:rFonts w:ascii="Arial" w:eastAsia="Calibri" w:hAnsi="Arial" w:cs="Arial"/>
          <w:bCs/>
        </w:rPr>
        <w:t xml:space="preserve"> siječnju </w:t>
      </w:r>
      <w:r w:rsidR="00D60F4E">
        <w:rPr>
          <w:rFonts w:ascii="Arial" w:eastAsia="Calibri" w:hAnsi="Arial" w:cs="Arial"/>
          <w:bCs/>
        </w:rPr>
        <w:t xml:space="preserve">2026. </w:t>
      </w:r>
      <w:r w:rsidRPr="00965B6B">
        <w:rPr>
          <w:rFonts w:ascii="Arial" w:eastAsia="Calibri" w:hAnsi="Arial" w:cs="Arial"/>
          <w:bCs/>
        </w:rPr>
        <w:t xml:space="preserve">iskazan je </w:t>
      </w:r>
      <w:r w:rsidR="00D60F4E">
        <w:rPr>
          <w:rFonts w:ascii="Arial" w:eastAsia="Calibri" w:hAnsi="Arial" w:cs="Arial"/>
          <w:bCs/>
        </w:rPr>
        <w:t xml:space="preserve">realan </w:t>
      </w:r>
      <w:r w:rsidRPr="00965B6B">
        <w:rPr>
          <w:rFonts w:ascii="Arial" w:eastAsia="Calibri" w:hAnsi="Arial" w:cs="Arial"/>
          <w:bCs/>
        </w:rPr>
        <w:t>višak u iznosu od 2.245,86</w:t>
      </w:r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  <w:r w:rsidR="00D60F4E">
        <w:rPr>
          <w:rFonts w:ascii="Arial" w:eastAsia="Calibri" w:hAnsi="Arial" w:cs="Arial"/>
          <w:bCs/>
        </w:rPr>
        <w:t xml:space="preserve"> koji se vraća u Državni proračun)</w:t>
      </w:r>
    </w:p>
    <w:p w14:paraId="544BB437" w14:textId="6DE52A7E" w:rsidR="00D60F4E" w:rsidRDefault="00D60F4E" w:rsidP="0092760D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višak </w:t>
      </w:r>
      <w:r w:rsidR="005E3EB3">
        <w:rPr>
          <w:rFonts w:ascii="Arial" w:eastAsia="Calibri" w:hAnsi="Arial" w:cs="Arial"/>
          <w:bCs/>
        </w:rPr>
        <w:t xml:space="preserve">vlastitih prihoda (od zakupa) – neutrošena sredstva u iznosu od 15.325,95 </w:t>
      </w:r>
      <w:proofErr w:type="spellStart"/>
      <w:r w:rsidR="005E3EB3">
        <w:rPr>
          <w:rFonts w:ascii="Arial" w:eastAsia="Calibri" w:hAnsi="Arial" w:cs="Arial"/>
          <w:bCs/>
        </w:rPr>
        <w:t>eur</w:t>
      </w:r>
      <w:proofErr w:type="spellEnd"/>
      <w:r w:rsidR="005E3EB3">
        <w:rPr>
          <w:rFonts w:ascii="Arial" w:eastAsia="Calibri" w:hAnsi="Arial" w:cs="Arial"/>
          <w:bCs/>
        </w:rPr>
        <w:t xml:space="preserve"> koja su predviđena u aktivnosti Opremanje </w:t>
      </w:r>
      <w:r w:rsidR="00C04740">
        <w:rPr>
          <w:rFonts w:ascii="Arial" w:eastAsia="Calibri" w:hAnsi="Arial" w:cs="Arial"/>
          <w:bCs/>
        </w:rPr>
        <w:t>školskim namještajem i opremom</w:t>
      </w:r>
    </w:p>
    <w:p w14:paraId="47837492" w14:textId="75CE25EF" w:rsidR="005E3EB3" w:rsidRPr="00965B6B" w:rsidRDefault="005E3EB3" w:rsidP="0092760D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višak prihoda po posebnim propisima – neutrošena sredstva od sufinanciranja rodi</w:t>
      </w:r>
      <w:r w:rsidR="00C04740">
        <w:rPr>
          <w:rFonts w:ascii="Arial" w:eastAsia="Calibri" w:hAnsi="Arial" w:cs="Arial"/>
          <w:bCs/>
        </w:rPr>
        <w:t>t</w:t>
      </w:r>
      <w:r>
        <w:rPr>
          <w:rFonts w:ascii="Arial" w:eastAsia="Calibri" w:hAnsi="Arial" w:cs="Arial"/>
          <w:bCs/>
        </w:rPr>
        <w:t>elja, provedbe pr</w:t>
      </w:r>
      <w:r w:rsidR="00C04740">
        <w:rPr>
          <w:rFonts w:ascii="Arial" w:eastAsia="Calibri" w:hAnsi="Arial" w:cs="Arial"/>
          <w:bCs/>
        </w:rPr>
        <w:t>o</w:t>
      </w:r>
      <w:r>
        <w:rPr>
          <w:rFonts w:ascii="Arial" w:eastAsia="Calibri" w:hAnsi="Arial" w:cs="Arial"/>
          <w:bCs/>
        </w:rPr>
        <w:t xml:space="preserve">jekata i školske zadruge 1.716,84 </w:t>
      </w:r>
      <w:proofErr w:type="spellStart"/>
      <w:r>
        <w:rPr>
          <w:rFonts w:ascii="Arial" w:eastAsia="Calibri" w:hAnsi="Arial" w:cs="Arial"/>
          <w:bCs/>
        </w:rPr>
        <w:t>eur</w:t>
      </w:r>
      <w:proofErr w:type="spellEnd"/>
    </w:p>
    <w:p w14:paraId="443AF034" w14:textId="77777777" w:rsidR="006D0E1F" w:rsidRDefault="006D0E1F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7A6734E1" w14:textId="77777777" w:rsidR="006D0E1F" w:rsidRDefault="006D0E1F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28C3C46F" w14:textId="0B9C1033" w:rsidR="0034717D" w:rsidRDefault="0034717D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7D2621B5" w14:textId="3AE80AE6" w:rsidR="00C04740" w:rsidRDefault="00C04740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72F6F3FE" w14:textId="77777777" w:rsidR="00C04740" w:rsidRDefault="00C04740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4086ED3D" w14:textId="13480A1D" w:rsidR="005E3EB3" w:rsidRDefault="005E3EB3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4DB8C2EA" w14:textId="77777777" w:rsidR="005E3EB3" w:rsidRDefault="005E3EB3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79539662" w14:textId="0F2ECE5C" w:rsidR="00D3578E" w:rsidRPr="0034717D" w:rsidRDefault="0034717D" w:rsidP="0034717D">
      <w:pPr>
        <w:spacing w:line="276" w:lineRule="auto"/>
        <w:jc w:val="center"/>
        <w:rPr>
          <w:rFonts w:ascii="Arial" w:eastAsia="Calibri" w:hAnsi="Arial" w:cs="Arial"/>
          <w:bCs/>
          <w:i/>
        </w:rPr>
      </w:pPr>
      <w:r w:rsidRPr="0034717D">
        <w:rPr>
          <w:rFonts w:ascii="Arial" w:eastAsia="Calibri" w:hAnsi="Arial" w:cs="Arial"/>
          <w:bCs/>
          <w:i/>
        </w:rPr>
        <w:t>Sažetak 202</w:t>
      </w:r>
      <w:r w:rsidR="004332CA">
        <w:rPr>
          <w:rFonts w:ascii="Arial" w:eastAsia="Calibri" w:hAnsi="Arial" w:cs="Arial"/>
          <w:bCs/>
          <w:i/>
        </w:rPr>
        <w:t>5</w:t>
      </w:r>
      <w:r w:rsidRPr="0034717D">
        <w:rPr>
          <w:rFonts w:ascii="Arial" w:eastAsia="Calibri" w:hAnsi="Arial" w:cs="Arial"/>
          <w:bCs/>
          <w:i/>
        </w:rPr>
        <w:t>.g.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268"/>
      </w:tblGrid>
      <w:tr w:rsidR="004A2192" w:rsidRPr="0034717D" w14:paraId="583373FB" w14:textId="77777777" w:rsidTr="0034717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96C" w14:textId="77777777" w:rsidR="004A2192" w:rsidRPr="0034717D" w:rsidRDefault="0027231E" w:rsidP="0034717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34717D">
              <w:rPr>
                <w:rFonts w:ascii="Arial" w:hAnsi="Arial" w:cs="Arial"/>
                <w:sz w:val="20"/>
              </w:rPr>
              <w:t>u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959C" w14:textId="77777777" w:rsidR="0034717D" w:rsidRPr="0034717D" w:rsidRDefault="004A2192" w:rsidP="0034717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4717D">
              <w:rPr>
                <w:rFonts w:ascii="Arial" w:hAnsi="Arial" w:cs="Arial"/>
                <w:sz w:val="20"/>
              </w:rPr>
              <w:t>Izvršenje</w:t>
            </w:r>
          </w:p>
          <w:p w14:paraId="52887669" w14:textId="0D70DA37" w:rsidR="004A2192" w:rsidRPr="0034717D" w:rsidRDefault="004A2192" w:rsidP="0034717D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4717D">
              <w:rPr>
                <w:rFonts w:ascii="Arial" w:hAnsi="Arial" w:cs="Arial"/>
                <w:sz w:val="20"/>
              </w:rPr>
              <w:t>01.01.-</w:t>
            </w:r>
            <w:r w:rsidR="0034717D" w:rsidRPr="0034717D">
              <w:rPr>
                <w:rFonts w:ascii="Arial" w:hAnsi="Arial" w:cs="Arial"/>
                <w:sz w:val="20"/>
              </w:rPr>
              <w:t>31.12.202</w:t>
            </w:r>
            <w:r w:rsidR="004332CA">
              <w:rPr>
                <w:rFonts w:ascii="Arial" w:hAnsi="Arial" w:cs="Arial"/>
                <w:sz w:val="20"/>
              </w:rPr>
              <w:t>5</w:t>
            </w:r>
            <w:r w:rsidR="0034717D" w:rsidRPr="0034717D">
              <w:rPr>
                <w:rFonts w:ascii="Arial" w:hAnsi="Arial" w:cs="Arial"/>
                <w:sz w:val="20"/>
              </w:rPr>
              <w:t>.</w:t>
            </w:r>
          </w:p>
        </w:tc>
      </w:tr>
      <w:tr w:rsidR="004A2192" w:rsidRPr="0034717D" w14:paraId="2A7F5F86" w14:textId="77777777" w:rsidTr="0034717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5C38" w14:textId="77777777" w:rsidR="004A2192" w:rsidRPr="0034717D" w:rsidRDefault="004A2192" w:rsidP="0034717D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34717D">
              <w:rPr>
                <w:rFonts w:ascii="Arial" w:hAnsi="Arial" w:cs="Arial"/>
                <w:b/>
                <w:sz w:val="20"/>
              </w:rPr>
              <w:t>Prihodi 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A9BD" w14:textId="2BE4D214" w:rsidR="004A2192" w:rsidRPr="0034717D" w:rsidRDefault="004332CA" w:rsidP="0034717D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2.421.737,10</w:t>
            </w:r>
          </w:p>
        </w:tc>
      </w:tr>
      <w:tr w:rsidR="004A2192" w:rsidRPr="0034717D" w14:paraId="29021C02" w14:textId="77777777" w:rsidTr="0034717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636E" w14:textId="77777777" w:rsidR="004A2192" w:rsidRPr="0034717D" w:rsidRDefault="004A2192" w:rsidP="0034717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34717D">
              <w:rPr>
                <w:rFonts w:ascii="Arial" w:hAnsi="Arial" w:cs="Arial"/>
                <w:sz w:val="20"/>
              </w:rPr>
              <w:t>Prihodi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654E" w14:textId="595DC736" w:rsidR="004A2192" w:rsidRPr="0034717D" w:rsidRDefault="004332CA" w:rsidP="0034717D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2.421.737,10</w:t>
            </w:r>
          </w:p>
        </w:tc>
      </w:tr>
      <w:tr w:rsidR="004A2192" w:rsidRPr="0034717D" w14:paraId="67883720" w14:textId="77777777" w:rsidTr="0034717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4D1" w14:textId="77777777" w:rsidR="004A2192" w:rsidRPr="0034717D" w:rsidRDefault="004A2192" w:rsidP="0034717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34717D">
              <w:rPr>
                <w:rFonts w:ascii="Arial" w:hAnsi="Arial" w:cs="Arial"/>
                <w:sz w:val="20"/>
              </w:rPr>
              <w:t>Prihodi od prodaje nefinancijske imovina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9B2" w14:textId="77777777" w:rsidR="004A2192" w:rsidRPr="0034717D" w:rsidRDefault="00D86FCC" w:rsidP="0034717D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4A2192" w:rsidRPr="0034717D" w14:paraId="15C81F8A" w14:textId="77777777" w:rsidTr="0034717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BFEE" w14:textId="77777777" w:rsidR="004A2192" w:rsidRPr="0034717D" w:rsidRDefault="004A2192" w:rsidP="0034717D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34717D">
              <w:rPr>
                <w:rFonts w:ascii="Arial" w:hAnsi="Arial" w:cs="Arial"/>
                <w:b/>
                <w:sz w:val="20"/>
              </w:rPr>
              <w:t>Rashodi 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095" w14:textId="01A3ED03" w:rsidR="004A2192" w:rsidRPr="0034717D" w:rsidRDefault="004332CA" w:rsidP="0034717D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2.617.926,55</w:t>
            </w:r>
          </w:p>
        </w:tc>
      </w:tr>
      <w:tr w:rsidR="004A2192" w:rsidRPr="0034717D" w14:paraId="28B9B62D" w14:textId="77777777" w:rsidTr="0034717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AAE7" w14:textId="77777777" w:rsidR="004A2192" w:rsidRPr="0034717D" w:rsidRDefault="004A2192" w:rsidP="0034717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34717D">
              <w:rPr>
                <w:rFonts w:ascii="Arial" w:hAnsi="Arial" w:cs="Arial"/>
                <w:sz w:val="20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3B7A" w14:textId="74FDA053" w:rsidR="004A2192" w:rsidRPr="0034717D" w:rsidRDefault="004332CA" w:rsidP="0034717D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2.559.497,72</w:t>
            </w:r>
          </w:p>
        </w:tc>
      </w:tr>
      <w:tr w:rsidR="004A2192" w:rsidRPr="0034717D" w14:paraId="0942DDA5" w14:textId="77777777" w:rsidTr="0034717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A3AD" w14:textId="77777777" w:rsidR="004A2192" w:rsidRPr="0034717D" w:rsidRDefault="004A2192" w:rsidP="0034717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34717D">
              <w:rPr>
                <w:rFonts w:ascii="Arial" w:hAnsi="Arial" w:cs="Arial"/>
                <w:sz w:val="20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210E" w14:textId="53B55A77" w:rsidR="004A2192" w:rsidRPr="0034717D" w:rsidRDefault="004332CA" w:rsidP="0034717D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58.428,83</w:t>
            </w:r>
          </w:p>
        </w:tc>
      </w:tr>
      <w:tr w:rsidR="004A2192" w:rsidRPr="0034717D" w14:paraId="0787A1C2" w14:textId="77777777" w:rsidTr="0034717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C853" w14:textId="5E140ED2" w:rsidR="004A2192" w:rsidRPr="0034717D" w:rsidRDefault="004A2192" w:rsidP="0034717D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34717D">
              <w:rPr>
                <w:rFonts w:ascii="Arial" w:hAnsi="Arial" w:cs="Arial"/>
                <w:b/>
                <w:sz w:val="20"/>
              </w:rPr>
              <w:t xml:space="preserve">Razlika – </w:t>
            </w:r>
            <w:r w:rsidR="00DD209F" w:rsidRPr="0034717D">
              <w:rPr>
                <w:rFonts w:ascii="Arial" w:hAnsi="Arial" w:cs="Arial"/>
                <w:b/>
                <w:sz w:val="20"/>
              </w:rPr>
              <w:t>višak</w:t>
            </w:r>
            <w:r w:rsidR="004332CA">
              <w:rPr>
                <w:rFonts w:ascii="Arial" w:hAnsi="Arial" w:cs="Arial"/>
                <w:b/>
                <w:sz w:val="20"/>
              </w:rPr>
              <w:t>/manjak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F9A3" w14:textId="49390A58" w:rsidR="004A2192" w:rsidRPr="0034717D" w:rsidRDefault="004332CA" w:rsidP="0034717D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-196.189,45</w:t>
            </w:r>
          </w:p>
        </w:tc>
      </w:tr>
      <w:tr w:rsidR="004A2192" w:rsidRPr="0034717D" w14:paraId="28A6E0DB" w14:textId="77777777" w:rsidTr="0034717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4426" w14:textId="77777777" w:rsidR="004A2192" w:rsidRPr="0034717D" w:rsidRDefault="004A2192" w:rsidP="0034717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34717D">
              <w:rPr>
                <w:rFonts w:ascii="Arial" w:hAnsi="Arial" w:cs="Arial"/>
                <w:sz w:val="20"/>
              </w:rPr>
              <w:t>Ukupan donos viška iz prethodne godine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5A3E" w14:textId="0E945B71" w:rsidR="004A2192" w:rsidRPr="004332CA" w:rsidRDefault="004332CA" w:rsidP="0034717D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332CA">
              <w:rPr>
                <w:rFonts w:ascii="Arial" w:hAnsi="Arial" w:cs="Arial"/>
                <w:bCs/>
                <w:sz w:val="20"/>
              </w:rPr>
              <w:t>25.941,37</w:t>
            </w:r>
          </w:p>
        </w:tc>
      </w:tr>
      <w:tr w:rsidR="004A2192" w:rsidRPr="0034717D" w14:paraId="514AEFCE" w14:textId="77777777" w:rsidTr="0034717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ED5A" w14:textId="7AE10116" w:rsidR="004A2192" w:rsidRPr="0034717D" w:rsidRDefault="004332CA" w:rsidP="0034717D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Višak/manjak</w:t>
            </w:r>
            <w:r w:rsidR="004A2192" w:rsidRPr="0034717D">
              <w:rPr>
                <w:rFonts w:ascii="Arial" w:hAnsi="Arial" w:cs="Arial"/>
                <w:b/>
                <w:sz w:val="20"/>
              </w:rPr>
              <w:t xml:space="preserve"> koji će se rasporediti</w:t>
            </w:r>
            <w:r>
              <w:rPr>
                <w:rFonts w:ascii="Arial" w:hAnsi="Arial" w:cs="Arial"/>
                <w:b/>
                <w:sz w:val="20"/>
              </w:rPr>
              <w:t xml:space="preserve"> u naredno razdoblje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D95" w14:textId="4C384AD6" w:rsidR="004A2192" w:rsidRPr="0034717D" w:rsidRDefault="004332CA" w:rsidP="0034717D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-170.248,08</w:t>
            </w:r>
          </w:p>
        </w:tc>
      </w:tr>
    </w:tbl>
    <w:p w14:paraId="42DE8348" w14:textId="1F7D4D3D" w:rsidR="004A2192" w:rsidRDefault="004A2192" w:rsidP="002301AC">
      <w:pPr>
        <w:spacing w:line="276" w:lineRule="auto"/>
        <w:jc w:val="both"/>
        <w:rPr>
          <w:rFonts w:ascii="Arial" w:hAnsi="Arial" w:cs="Arial"/>
        </w:rPr>
      </w:pPr>
    </w:p>
    <w:p w14:paraId="2508D3B6" w14:textId="77777777" w:rsidR="007D1894" w:rsidRPr="002301AC" w:rsidRDefault="007D1894" w:rsidP="002301AC">
      <w:pPr>
        <w:spacing w:line="276" w:lineRule="auto"/>
        <w:jc w:val="both"/>
        <w:rPr>
          <w:rFonts w:ascii="Arial" w:hAnsi="Arial" w:cs="Arial"/>
        </w:rPr>
      </w:pPr>
    </w:p>
    <w:p w14:paraId="42E14B7B" w14:textId="76CB3745" w:rsidR="00A6004F" w:rsidRPr="00A6004F" w:rsidRDefault="00A6004F" w:rsidP="002301AC">
      <w:pPr>
        <w:spacing w:line="276" w:lineRule="auto"/>
        <w:jc w:val="both"/>
        <w:rPr>
          <w:rFonts w:ascii="Arial" w:eastAsia="Calibri" w:hAnsi="Arial" w:cs="Arial"/>
          <w:b/>
        </w:rPr>
      </w:pPr>
      <w:r w:rsidRPr="00A6004F">
        <w:rPr>
          <w:rFonts w:ascii="Arial" w:eastAsia="Calibri" w:hAnsi="Arial" w:cs="Arial"/>
          <w:b/>
        </w:rPr>
        <w:t>Prihodi i primici</w:t>
      </w:r>
    </w:p>
    <w:p w14:paraId="68D75DBA" w14:textId="77777777" w:rsidR="00A6004F" w:rsidRDefault="00A6004F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28F02353" w14:textId="77777777" w:rsidR="00A6004F" w:rsidRDefault="00A6004F" w:rsidP="002301AC">
      <w:p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Financijska sredstva</w:t>
      </w:r>
      <w:r w:rsidR="00DD209F" w:rsidRPr="002301AC">
        <w:rPr>
          <w:rFonts w:ascii="Arial" w:eastAsia="Calibri" w:hAnsi="Arial" w:cs="Arial"/>
          <w:bCs/>
        </w:rPr>
        <w:t xml:space="preserve"> za realizaciju redovne djelatnosti škole </w:t>
      </w:r>
      <w:r w:rsidR="00786D4F">
        <w:rPr>
          <w:rFonts w:ascii="Arial" w:eastAsia="Calibri" w:hAnsi="Arial" w:cs="Arial"/>
          <w:bCs/>
        </w:rPr>
        <w:t>u 202</w:t>
      </w:r>
      <w:r>
        <w:rPr>
          <w:rFonts w:ascii="Arial" w:eastAsia="Calibri" w:hAnsi="Arial" w:cs="Arial"/>
          <w:bCs/>
        </w:rPr>
        <w:t>5</w:t>
      </w:r>
      <w:r w:rsidR="00786D4F">
        <w:rPr>
          <w:rFonts w:ascii="Arial" w:eastAsia="Calibri" w:hAnsi="Arial" w:cs="Arial"/>
          <w:bCs/>
        </w:rPr>
        <w:t>. godini</w:t>
      </w:r>
      <w:r w:rsidR="00DD209F" w:rsidRPr="002301AC">
        <w:rPr>
          <w:rFonts w:ascii="Arial" w:eastAsia="Calibri" w:hAnsi="Arial" w:cs="Arial"/>
          <w:bCs/>
        </w:rPr>
        <w:t xml:space="preserve"> </w:t>
      </w:r>
      <w:r w:rsidR="00786D4F">
        <w:rPr>
          <w:rFonts w:ascii="Arial" w:eastAsia="Calibri" w:hAnsi="Arial" w:cs="Arial"/>
          <w:bCs/>
        </w:rPr>
        <w:t>činila su</w:t>
      </w:r>
      <w:r>
        <w:rPr>
          <w:rFonts w:ascii="Arial" w:eastAsia="Calibri" w:hAnsi="Arial" w:cs="Arial"/>
          <w:bCs/>
        </w:rPr>
        <w:t>:</w:t>
      </w:r>
    </w:p>
    <w:p w14:paraId="1B47DB3D" w14:textId="77777777" w:rsidR="00A6004F" w:rsidRDefault="00DD209F" w:rsidP="00A6004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bCs/>
        </w:rPr>
      </w:pPr>
      <w:r w:rsidRPr="00A6004F">
        <w:rPr>
          <w:rFonts w:ascii="Arial" w:eastAsia="Calibri" w:hAnsi="Arial" w:cs="Arial"/>
          <w:bCs/>
        </w:rPr>
        <w:t xml:space="preserve">sredstva </w:t>
      </w:r>
      <w:r w:rsidR="00A6004F">
        <w:rPr>
          <w:rFonts w:ascii="Arial" w:eastAsia="Calibri" w:hAnsi="Arial" w:cs="Arial"/>
          <w:bCs/>
        </w:rPr>
        <w:t xml:space="preserve">pomoći </w:t>
      </w:r>
      <w:r w:rsidRPr="00A6004F">
        <w:rPr>
          <w:rFonts w:ascii="Arial" w:eastAsia="Calibri" w:hAnsi="Arial" w:cs="Arial"/>
          <w:bCs/>
        </w:rPr>
        <w:t>iz državnog proračuna</w:t>
      </w:r>
      <w:r w:rsidR="00786D4F" w:rsidRPr="00A6004F">
        <w:rPr>
          <w:rFonts w:ascii="Arial" w:eastAsia="Calibri" w:hAnsi="Arial" w:cs="Arial"/>
          <w:bCs/>
        </w:rPr>
        <w:t xml:space="preserve"> (pomoći ministarstva nadležnog za obrazovanje i drugih ministarstava)</w:t>
      </w:r>
      <w:r w:rsidRPr="00A6004F">
        <w:rPr>
          <w:rFonts w:ascii="Arial" w:eastAsia="Calibri" w:hAnsi="Arial" w:cs="Arial"/>
          <w:bCs/>
        </w:rPr>
        <w:t xml:space="preserve">, </w:t>
      </w:r>
    </w:p>
    <w:p w14:paraId="0CB97128" w14:textId="77777777" w:rsidR="00A6004F" w:rsidRDefault="00DD209F" w:rsidP="00A6004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bCs/>
        </w:rPr>
      </w:pPr>
      <w:r w:rsidRPr="00A6004F">
        <w:rPr>
          <w:rFonts w:ascii="Arial" w:eastAsia="Calibri" w:hAnsi="Arial" w:cs="Arial"/>
          <w:bCs/>
        </w:rPr>
        <w:t xml:space="preserve">decentralizirana i </w:t>
      </w:r>
      <w:r w:rsidR="00D86FCC" w:rsidRPr="00A6004F">
        <w:rPr>
          <w:rFonts w:ascii="Arial" w:eastAsia="Calibri" w:hAnsi="Arial" w:cs="Arial"/>
          <w:bCs/>
        </w:rPr>
        <w:t>ne</w:t>
      </w:r>
      <w:r w:rsidRPr="00A6004F">
        <w:rPr>
          <w:rFonts w:ascii="Arial" w:eastAsia="Calibri" w:hAnsi="Arial" w:cs="Arial"/>
          <w:bCs/>
        </w:rPr>
        <w:t xml:space="preserve">namjenska sredstva </w:t>
      </w:r>
      <w:r w:rsidR="00D86FCC" w:rsidRPr="00A6004F">
        <w:rPr>
          <w:rFonts w:ascii="Arial" w:eastAsia="Calibri" w:hAnsi="Arial" w:cs="Arial"/>
          <w:bCs/>
        </w:rPr>
        <w:t xml:space="preserve">iz proračuna </w:t>
      </w:r>
      <w:r w:rsidRPr="00A6004F">
        <w:rPr>
          <w:rFonts w:ascii="Arial" w:eastAsia="Calibri" w:hAnsi="Arial" w:cs="Arial"/>
          <w:bCs/>
        </w:rPr>
        <w:t xml:space="preserve">Istarske županije, </w:t>
      </w:r>
    </w:p>
    <w:p w14:paraId="6F5B3E17" w14:textId="77777777" w:rsidR="00A6004F" w:rsidRDefault="00D86FCC" w:rsidP="00A6004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bCs/>
        </w:rPr>
      </w:pPr>
      <w:r w:rsidRPr="00A6004F">
        <w:rPr>
          <w:rFonts w:ascii="Arial" w:eastAsia="Calibri" w:hAnsi="Arial" w:cs="Arial"/>
          <w:bCs/>
        </w:rPr>
        <w:t xml:space="preserve">sredstva – pomoći Grada Vodnjana, </w:t>
      </w:r>
    </w:p>
    <w:p w14:paraId="6C800E24" w14:textId="77777777" w:rsidR="00A6004F" w:rsidRDefault="00DD209F" w:rsidP="00A6004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bCs/>
        </w:rPr>
      </w:pPr>
      <w:r w:rsidRPr="00A6004F">
        <w:rPr>
          <w:rFonts w:ascii="Arial" w:eastAsia="Calibri" w:hAnsi="Arial" w:cs="Arial"/>
          <w:bCs/>
        </w:rPr>
        <w:t>vlastiti prihodi</w:t>
      </w:r>
      <w:r w:rsidR="00786D4F" w:rsidRPr="00A6004F">
        <w:rPr>
          <w:rFonts w:ascii="Arial" w:eastAsia="Calibri" w:hAnsi="Arial" w:cs="Arial"/>
          <w:bCs/>
        </w:rPr>
        <w:t xml:space="preserve">, </w:t>
      </w:r>
    </w:p>
    <w:p w14:paraId="58466F3F" w14:textId="77777777" w:rsidR="00A6004F" w:rsidRDefault="00DD209F" w:rsidP="00A6004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bCs/>
        </w:rPr>
      </w:pPr>
      <w:r w:rsidRPr="00A6004F">
        <w:rPr>
          <w:rFonts w:ascii="Arial" w:eastAsia="Calibri" w:hAnsi="Arial" w:cs="Arial"/>
          <w:bCs/>
        </w:rPr>
        <w:t xml:space="preserve">donacije </w:t>
      </w:r>
      <w:r w:rsidR="00D86FCC" w:rsidRPr="00A6004F">
        <w:rPr>
          <w:rFonts w:ascii="Arial" w:eastAsia="Calibri" w:hAnsi="Arial" w:cs="Arial"/>
          <w:bCs/>
        </w:rPr>
        <w:t>te</w:t>
      </w:r>
      <w:r w:rsidRPr="00A6004F">
        <w:rPr>
          <w:rFonts w:ascii="Arial" w:eastAsia="Calibri" w:hAnsi="Arial" w:cs="Arial"/>
          <w:bCs/>
        </w:rPr>
        <w:t xml:space="preserve"> </w:t>
      </w:r>
    </w:p>
    <w:p w14:paraId="6D5F4C00" w14:textId="07AB78D0" w:rsidR="00DD209F" w:rsidRPr="00A6004F" w:rsidRDefault="00DD209F" w:rsidP="00A6004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bCs/>
        </w:rPr>
      </w:pPr>
      <w:r w:rsidRPr="00A6004F">
        <w:rPr>
          <w:rFonts w:ascii="Arial" w:eastAsia="Calibri" w:hAnsi="Arial" w:cs="Arial"/>
          <w:bCs/>
        </w:rPr>
        <w:t>prihodi po posebnim propisima (sufinanciranje usluga</w:t>
      </w:r>
      <w:r w:rsidR="00D86FCC" w:rsidRPr="00A6004F">
        <w:rPr>
          <w:rFonts w:ascii="Arial" w:eastAsia="Calibri" w:hAnsi="Arial" w:cs="Arial"/>
          <w:bCs/>
        </w:rPr>
        <w:t xml:space="preserve"> i</w:t>
      </w:r>
      <w:r w:rsidR="00786D4F" w:rsidRPr="00A6004F">
        <w:rPr>
          <w:rFonts w:ascii="Arial" w:eastAsia="Calibri" w:hAnsi="Arial" w:cs="Arial"/>
          <w:bCs/>
        </w:rPr>
        <w:t xml:space="preserve"> ostali namjenski prihodi</w:t>
      </w:r>
      <w:r w:rsidRPr="00A6004F">
        <w:rPr>
          <w:rFonts w:ascii="Arial" w:eastAsia="Calibri" w:hAnsi="Arial" w:cs="Arial"/>
          <w:bCs/>
        </w:rPr>
        <w:t xml:space="preserve">). </w:t>
      </w:r>
    </w:p>
    <w:p w14:paraId="7BF39CF3" w14:textId="77777777" w:rsidR="00371FD7" w:rsidRDefault="00371FD7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4BD90758" w14:textId="77777777" w:rsidR="005251E7" w:rsidRDefault="00DD209F" w:rsidP="002301AC">
      <w:pPr>
        <w:spacing w:line="276" w:lineRule="auto"/>
        <w:jc w:val="both"/>
        <w:rPr>
          <w:rFonts w:ascii="Arial" w:eastAsia="Calibri" w:hAnsi="Arial" w:cs="Arial"/>
          <w:bCs/>
        </w:rPr>
      </w:pPr>
      <w:r w:rsidRPr="002301AC">
        <w:rPr>
          <w:rFonts w:ascii="Arial" w:eastAsia="Calibri" w:hAnsi="Arial" w:cs="Arial"/>
          <w:bCs/>
        </w:rPr>
        <w:t>Prihodima Ministarstva znanosti i obrazovanja financiraju se rashodi za zaposlene</w:t>
      </w:r>
      <w:r w:rsidR="00541420">
        <w:rPr>
          <w:rFonts w:ascii="Arial" w:eastAsia="Calibri" w:hAnsi="Arial" w:cs="Arial"/>
          <w:bCs/>
        </w:rPr>
        <w:t xml:space="preserve"> i</w:t>
      </w:r>
      <w:r w:rsidRPr="002301AC">
        <w:rPr>
          <w:rFonts w:ascii="Arial" w:eastAsia="Calibri" w:hAnsi="Arial" w:cs="Arial"/>
          <w:bCs/>
        </w:rPr>
        <w:t xml:space="preserve"> ostala materijalna prava za zaposlene</w:t>
      </w:r>
      <w:r w:rsidR="00191362">
        <w:rPr>
          <w:rFonts w:ascii="Arial" w:eastAsia="Calibri" w:hAnsi="Arial" w:cs="Arial"/>
          <w:bCs/>
        </w:rPr>
        <w:t xml:space="preserve">, </w:t>
      </w:r>
      <w:r w:rsidR="00D86FCC">
        <w:rPr>
          <w:rFonts w:ascii="Arial" w:eastAsia="Calibri" w:hAnsi="Arial" w:cs="Arial"/>
          <w:bCs/>
        </w:rPr>
        <w:t xml:space="preserve">prehrana (marenda) za sve učenike, </w:t>
      </w:r>
      <w:r w:rsidR="00191362">
        <w:rPr>
          <w:rFonts w:ascii="Arial" w:eastAsia="Calibri" w:hAnsi="Arial" w:cs="Arial"/>
          <w:bCs/>
        </w:rPr>
        <w:t xml:space="preserve">nabava udžbenika za učenike, </w:t>
      </w:r>
      <w:r w:rsidR="00D86FCC">
        <w:rPr>
          <w:rFonts w:ascii="Arial" w:eastAsia="Calibri" w:hAnsi="Arial" w:cs="Arial"/>
          <w:bCs/>
        </w:rPr>
        <w:t xml:space="preserve">nabava psihodijagnostičkih sredstava, </w:t>
      </w:r>
      <w:r w:rsidR="00191362">
        <w:rPr>
          <w:rFonts w:ascii="Arial" w:eastAsia="Calibri" w:hAnsi="Arial" w:cs="Arial"/>
          <w:bCs/>
        </w:rPr>
        <w:t xml:space="preserve">knjige za knjižncu i dr. </w:t>
      </w:r>
    </w:p>
    <w:p w14:paraId="5FFB988D" w14:textId="77777777" w:rsidR="00F15214" w:rsidRDefault="00F15214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52185467" w14:textId="36F46A9B" w:rsidR="00DD209F" w:rsidRDefault="00DD209F" w:rsidP="002301AC">
      <w:pPr>
        <w:spacing w:line="276" w:lineRule="auto"/>
        <w:jc w:val="both"/>
        <w:rPr>
          <w:rFonts w:ascii="Arial" w:eastAsia="Calibri" w:hAnsi="Arial" w:cs="Arial"/>
          <w:bCs/>
        </w:rPr>
      </w:pPr>
      <w:r w:rsidRPr="002301AC">
        <w:rPr>
          <w:rFonts w:ascii="Arial" w:eastAsia="Calibri" w:hAnsi="Arial" w:cs="Arial"/>
          <w:bCs/>
        </w:rPr>
        <w:t xml:space="preserve">Prihodima </w:t>
      </w:r>
      <w:r w:rsidR="00D86FCC">
        <w:rPr>
          <w:rFonts w:ascii="Arial" w:eastAsia="Calibri" w:hAnsi="Arial" w:cs="Arial"/>
          <w:bCs/>
        </w:rPr>
        <w:t xml:space="preserve">iz nadležnog proračuna, tj. iz </w:t>
      </w:r>
      <w:r w:rsidRPr="002301AC">
        <w:rPr>
          <w:rFonts w:ascii="Arial" w:eastAsia="Calibri" w:hAnsi="Arial" w:cs="Arial"/>
          <w:bCs/>
        </w:rPr>
        <w:t xml:space="preserve">decentraliziranih i </w:t>
      </w:r>
      <w:r w:rsidR="00D86FCC">
        <w:rPr>
          <w:rFonts w:ascii="Arial" w:eastAsia="Calibri" w:hAnsi="Arial" w:cs="Arial"/>
          <w:bCs/>
        </w:rPr>
        <w:t>ne</w:t>
      </w:r>
      <w:r w:rsidRPr="002301AC">
        <w:rPr>
          <w:rFonts w:ascii="Arial" w:eastAsia="Calibri" w:hAnsi="Arial" w:cs="Arial"/>
          <w:bCs/>
        </w:rPr>
        <w:t>namjenskih sredst</w:t>
      </w:r>
      <w:r w:rsidR="00371FD7">
        <w:rPr>
          <w:rFonts w:ascii="Arial" w:eastAsia="Calibri" w:hAnsi="Arial" w:cs="Arial"/>
          <w:bCs/>
        </w:rPr>
        <w:t>a</w:t>
      </w:r>
      <w:r w:rsidRPr="002301AC">
        <w:rPr>
          <w:rFonts w:ascii="Arial" w:eastAsia="Calibri" w:hAnsi="Arial" w:cs="Arial"/>
          <w:bCs/>
        </w:rPr>
        <w:t>va Istarske županije</w:t>
      </w:r>
      <w:r w:rsidR="00D86FCC">
        <w:rPr>
          <w:rFonts w:ascii="Arial" w:eastAsia="Calibri" w:hAnsi="Arial" w:cs="Arial"/>
          <w:bCs/>
        </w:rPr>
        <w:t xml:space="preserve"> </w:t>
      </w:r>
      <w:r w:rsidRPr="002301AC">
        <w:rPr>
          <w:rFonts w:ascii="Arial" w:eastAsia="Calibri" w:hAnsi="Arial" w:cs="Arial"/>
          <w:bCs/>
        </w:rPr>
        <w:t>financira se</w:t>
      </w:r>
      <w:r w:rsidR="00D86FCC">
        <w:rPr>
          <w:rFonts w:ascii="Arial" w:eastAsia="Calibri" w:hAnsi="Arial" w:cs="Arial"/>
          <w:bCs/>
        </w:rPr>
        <w:t>:</w:t>
      </w:r>
      <w:r w:rsidRPr="002301AC">
        <w:rPr>
          <w:rFonts w:ascii="Arial" w:eastAsia="Calibri" w:hAnsi="Arial" w:cs="Arial"/>
          <w:bCs/>
        </w:rPr>
        <w:t xml:space="preserve"> redovna djelatnost – minimalni standard, materijalni rashodi po stvarnom trošku, materijalni troškovi iznad standarda (</w:t>
      </w:r>
      <w:r w:rsidR="00371FD7">
        <w:rPr>
          <w:rFonts w:ascii="Arial" w:eastAsia="Calibri" w:hAnsi="Arial" w:cs="Arial"/>
          <w:bCs/>
        </w:rPr>
        <w:t xml:space="preserve">prijevoz učenika, </w:t>
      </w:r>
      <w:r w:rsidRPr="002301AC">
        <w:rPr>
          <w:rFonts w:ascii="Arial" w:eastAsia="Calibri" w:hAnsi="Arial" w:cs="Arial"/>
          <w:bCs/>
        </w:rPr>
        <w:t xml:space="preserve">energenti, zdravstveni pregledi, </w:t>
      </w:r>
      <w:r w:rsidR="00371FD7">
        <w:rPr>
          <w:rFonts w:ascii="Arial" w:eastAsia="Calibri" w:hAnsi="Arial" w:cs="Arial"/>
          <w:bCs/>
        </w:rPr>
        <w:t xml:space="preserve">premije </w:t>
      </w:r>
      <w:r w:rsidRPr="002301AC">
        <w:rPr>
          <w:rFonts w:ascii="Arial" w:eastAsia="Calibri" w:hAnsi="Arial" w:cs="Arial"/>
          <w:bCs/>
        </w:rPr>
        <w:t>osiguranj</w:t>
      </w:r>
      <w:r w:rsidR="00371FD7">
        <w:rPr>
          <w:rFonts w:ascii="Arial" w:eastAsia="Calibri" w:hAnsi="Arial" w:cs="Arial"/>
          <w:bCs/>
        </w:rPr>
        <w:t>a imovine i zaposlenih</w:t>
      </w:r>
      <w:r w:rsidRPr="002301AC">
        <w:rPr>
          <w:rFonts w:ascii="Arial" w:eastAsia="Calibri" w:hAnsi="Arial" w:cs="Arial"/>
          <w:bCs/>
        </w:rPr>
        <w:t xml:space="preserve">, </w:t>
      </w:r>
      <w:r w:rsidR="00371FD7">
        <w:rPr>
          <w:rFonts w:ascii="Arial" w:eastAsia="Calibri" w:hAnsi="Arial" w:cs="Arial"/>
          <w:bCs/>
        </w:rPr>
        <w:t xml:space="preserve">projekt </w:t>
      </w:r>
      <w:r w:rsidRPr="002301AC">
        <w:rPr>
          <w:rFonts w:ascii="Arial" w:eastAsia="Calibri" w:hAnsi="Arial" w:cs="Arial"/>
          <w:bCs/>
        </w:rPr>
        <w:t>Zavičajna nastava, financiranje pomoćnika u nastavi za učenike s poteškoćama</w:t>
      </w:r>
      <w:r w:rsidR="00371FD7">
        <w:rPr>
          <w:rFonts w:ascii="Arial" w:eastAsia="Calibri" w:hAnsi="Arial" w:cs="Arial"/>
          <w:bCs/>
        </w:rPr>
        <w:t xml:space="preserve"> – projekt Mozaik</w:t>
      </w:r>
      <w:r w:rsidR="00A6004F">
        <w:rPr>
          <w:rFonts w:ascii="Arial" w:eastAsia="Calibri" w:hAnsi="Arial" w:cs="Arial"/>
          <w:bCs/>
        </w:rPr>
        <w:t xml:space="preserve"> 7</w:t>
      </w:r>
      <w:r w:rsidRPr="002301AC">
        <w:rPr>
          <w:rFonts w:ascii="Arial" w:eastAsia="Calibri" w:hAnsi="Arial" w:cs="Arial"/>
          <w:bCs/>
        </w:rPr>
        <w:t>, održavanje školske zgrade, županijska natjecanja</w:t>
      </w:r>
      <w:r w:rsidR="00F15214">
        <w:rPr>
          <w:rFonts w:ascii="Arial" w:eastAsia="Calibri" w:hAnsi="Arial" w:cs="Arial"/>
          <w:bCs/>
        </w:rPr>
        <w:t>, projekt Građanski odgoj i obrazovanje</w:t>
      </w:r>
      <w:r w:rsidRPr="002301AC">
        <w:rPr>
          <w:rFonts w:ascii="Arial" w:eastAsia="Calibri" w:hAnsi="Arial" w:cs="Arial"/>
          <w:bCs/>
        </w:rPr>
        <w:t>).</w:t>
      </w:r>
      <w:r w:rsidR="00191362">
        <w:rPr>
          <w:rFonts w:ascii="Arial" w:eastAsia="Calibri" w:hAnsi="Arial" w:cs="Arial"/>
          <w:bCs/>
        </w:rPr>
        <w:t xml:space="preserve"> Počevši od školske godine 2023/2024. </w:t>
      </w:r>
      <w:r w:rsidR="00A6004F">
        <w:rPr>
          <w:rFonts w:ascii="Arial" w:eastAsia="Calibri" w:hAnsi="Arial" w:cs="Arial"/>
          <w:bCs/>
        </w:rPr>
        <w:t>Županija kao osnivač</w:t>
      </w:r>
      <w:r w:rsidR="00191362">
        <w:rPr>
          <w:rFonts w:ascii="Arial" w:eastAsia="Calibri" w:hAnsi="Arial" w:cs="Arial"/>
          <w:bCs/>
        </w:rPr>
        <w:t xml:space="preserve"> sufinancira i plaće učitelja u produženom boravku u omjeru 50:50 sa Gradom Vodnjanom</w:t>
      </w:r>
      <w:r w:rsidR="00A6004F">
        <w:rPr>
          <w:rFonts w:ascii="Arial" w:eastAsia="Calibri" w:hAnsi="Arial" w:cs="Arial"/>
          <w:bCs/>
        </w:rPr>
        <w:t>.</w:t>
      </w:r>
    </w:p>
    <w:p w14:paraId="0A6AE4F0" w14:textId="77777777" w:rsidR="00191362" w:rsidRDefault="00191362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41DD85C8" w14:textId="692A4071" w:rsidR="00191362" w:rsidRPr="002301AC" w:rsidRDefault="00191362" w:rsidP="002301AC">
      <w:p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Pomoćima Grada Vodnjana sufina</w:t>
      </w:r>
      <w:r w:rsidR="00D86FCC">
        <w:rPr>
          <w:rFonts w:ascii="Arial" w:eastAsia="Calibri" w:hAnsi="Arial" w:cs="Arial"/>
          <w:bCs/>
        </w:rPr>
        <w:t>n</w:t>
      </w:r>
      <w:r>
        <w:rPr>
          <w:rFonts w:ascii="Arial" w:eastAsia="Calibri" w:hAnsi="Arial" w:cs="Arial"/>
          <w:bCs/>
        </w:rPr>
        <w:t>ci</w:t>
      </w:r>
      <w:r w:rsidR="00D86FCC">
        <w:rPr>
          <w:rFonts w:ascii="Arial" w:eastAsia="Calibri" w:hAnsi="Arial" w:cs="Arial"/>
          <w:bCs/>
        </w:rPr>
        <w:t>ra</w:t>
      </w:r>
      <w:r>
        <w:rPr>
          <w:rFonts w:ascii="Arial" w:eastAsia="Calibri" w:hAnsi="Arial" w:cs="Arial"/>
          <w:bCs/>
        </w:rPr>
        <w:t xml:space="preserve">ju se plaće učitelja u produženom boravku, ostali materijalni troškovi produženog boravka, </w:t>
      </w:r>
      <w:r w:rsidR="00D86FCC">
        <w:rPr>
          <w:rFonts w:ascii="Arial" w:eastAsia="Calibri" w:hAnsi="Arial" w:cs="Arial"/>
          <w:bCs/>
        </w:rPr>
        <w:t xml:space="preserve">nabava opreme </w:t>
      </w:r>
      <w:r w:rsidR="00A6004F">
        <w:rPr>
          <w:rFonts w:ascii="Arial" w:eastAsia="Calibri" w:hAnsi="Arial" w:cs="Arial"/>
          <w:bCs/>
        </w:rPr>
        <w:t xml:space="preserve">i namještaja, </w:t>
      </w:r>
      <w:r>
        <w:rPr>
          <w:rFonts w:ascii="Arial" w:eastAsia="Calibri" w:hAnsi="Arial" w:cs="Arial"/>
          <w:bCs/>
        </w:rPr>
        <w:t>kao i projekt Zavičajna nastava.</w:t>
      </w:r>
    </w:p>
    <w:p w14:paraId="6A622524" w14:textId="77777777" w:rsidR="00DD209F" w:rsidRPr="002301AC" w:rsidRDefault="00DD209F" w:rsidP="002301AC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5237CDF6" w14:textId="234979DD" w:rsidR="004A2192" w:rsidRDefault="00DD209F" w:rsidP="002301AC">
      <w:pPr>
        <w:spacing w:line="276" w:lineRule="auto"/>
        <w:jc w:val="both"/>
        <w:rPr>
          <w:rFonts w:ascii="Arial" w:eastAsia="Calibri" w:hAnsi="Arial" w:cs="Arial"/>
          <w:bCs/>
        </w:rPr>
      </w:pPr>
      <w:r w:rsidRPr="002301AC">
        <w:rPr>
          <w:rFonts w:ascii="Arial" w:eastAsia="Calibri" w:hAnsi="Arial" w:cs="Arial"/>
          <w:bCs/>
        </w:rPr>
        <w:t>Ostal</w:t>
      </w:r>
      <w:r w:rsidR="00191362">
        <w:rPr>
          <w:rFonts w:ascii="Arial" w:eastAsia="Calibri" w:hAnsi="Arial" w:cs="Arial"/>
          <w:bCs/>
        </w:rPr>
        <w:t>e</w:t>
      </w:r>
      <w:r w:rsidRPr="002301AC">
        <w:rPr>
          <w:rFonts w:ascii="Arial" w:eastAsia="Calibri" w:hAnsi="Arial" w:cs="Arial"/>
          <w:bCs/>
        </w:rPr>
        <w:t xml:space="preserve"> </w:t>
      </w:r>
      <w:r w:rsidR="00191362">
        <w:rPr>
          <w:rFonts w:ascii="Arial" w:eastAsia="Calibri" w:hAnsi="Arial" w:cs="Arial"/>
          <w:bCs/>
        </w:rPr>
        <w:t>p</w:t>
      </w:r>
      <w:r w:rsidRPr="002301AC">
        <w:rPr>
          <w:rFonts w:ascii="Arial" w:eastAsia="Calibri" w:hAnsi="Arial" w:cs="Arial"/>
          <w:bCs/>
        </w:rPr>
        <w:t>rihodi čine vlastiti prihodi (zakup dvorane</w:t>
      </w:r>
      <w:r w:rsidR="00A6004F">
        <w:rPr>
          <w:rFonts w:ascii="Arial" w:eastAsia="Calibri" w:hAnsi="Arial" w:cs="Arial"/>
          <w:bCs/>
        </w:rPr>
        <w:t>, zakup zemljišta, učionica za Područni odjel glazbene škole</w:t>
      </w:r>
      <w:r w:rsidRPr="002301AC">
        <w:rPr>
          <w:rFonts w:ascii="Arial" w:eastAsia="Calibri" w:hAnsi="Arial" w:cs="Arial"/>
          <w:bCs/>
        </w:rPr>
        <w:t xml:space="preserve">) i donacije (Unione </w:t>
      </w:r>
      <w:proofErr w:type="spellStart"/>
      <w:r w:rsidRPr="002301AC">
        <w:rPr>
          <w:rFonts w:ascii="Arial" w:eastAsia="Calibri" w:hAnsi="Arial" w:cs="Arial"/>
          <w:bCs/>
        </w:rPr>
        <w:t>Italiana</w:t>
      </w:r>
      <w:proofErr w:type="spellEnd"/>
      <w:r w:rsidR="00191362">
        <w:rPr>
          <w:rFonts w:ascii="Arial" w:eastAsia="Calibri" w:hAnsi="Arial" w:cs="Arial"/>
          <w:bCs/>
        </w:rPr>
        <w:t>/</w:t>
      </w:r>
      <w:r w:rsidRPr="002301AC">
        <w:rPr>
          <w:rFonts w:ascii="Arial" w:eastAsia="Calibri" w:hAnsi="Arial" w:cs="Arial"/>
          <w:bCs/>
        </w:rPr>
        <w:t>Talijanska Unija</w:t>
      </w:r>
      <w:r w:rsidR="00D86FCC">
        <w:rPr>
          <w:rFonts w:ascii="Arial" w:eastAsia="Calibri" w:hAnsi="Arial" w:cs="Arial"/>
          <w:bCs/>
        </w:rPr>
        <w:t>, roditelji, pravne osobe</w:t>
      </w:r>
      <w:r w:rsidRPr="002301AC">
        <w:rPr>
          <w:rFonts w:ascii="Arial" w:eastAsia="Calibri" w:hAnsi="Arial" w:cs="Arial"/>
          <w:bCs/>
        </w:rPr>
        <w:t xml:space="preserve">), te prihodi po posebnim propisima (sufinaciranje </w:t>
      </w:r>
      <w:r w:rsidR="0027231E" w:rsidRPr="002301AC">
        <w:rPr>
          <w:rFonts w:ascii="Arial" w:eastAsia="Calibri" w:hAnsi="Arial" w:cs="Arial"/>
          <w:bCs/>
        </w:rPr>
        <w:t>produženog boravka, ručka</w:t>
      </w:r>
      <w:r w:rsidR="00191362">
        <w:rPr>
          <w:rFonts w:ascii="Arial" w:eastAsia="Calibri" w:hAnsi="Arial" w:cs="Arial"/>
          <w:bCs/>
        </w:rPr>
        <w:t>, terenske nastave</w:t>
      </w:r>
      <w:r w:rsidR="0027231E" w:rsidRPr="002301AC">
        <w:rPr>
          <w:rFonts w:ascii="Arial" w:eastAsia="Calibri" w:hAnsi="Arial" w:cs="Arial"/>
          <w:bCs/>
        </w:rPr>
        <w:t xml:space="preserve"> i dr.)</w:t>
      </w:r>
      <w:r w:rsidRPr="002301AC">
        <w:rPr>
          <w:rFonts w:ascii="Arial" w:eastAsia="Calibri" w:hAnsi="Arial" w:cs="Arial"/>
          <w:bCs/>
        </w:rPr>
        <w:t xml:space="preserve">  </w:t>
      </w:r>
    </w:p>
    <w:p w14:paraId="41E5482F" w14:textId="6D143BB6" w:rsidR="00616AD3" w:rsidRDefault="00616AD3" w:rsidP="002301AC">
      <w:pPr>
        <w:spacing w:line="276" w:lineRule="auto"/>
        <w:jc w:val="both"/>
        <w:rPr>
          <w:rFonts w:ascii="Arial" w:hAnsi="Arial" w:cs="Arial"/>
          <w:b/>
        </w:rPr>
      </w:pPr>
    </w:p>
    <w:p w14:paraId="3C43B9D1" w14:textId="5100C766" w:rsidR="00A6004F" w:rsidRDefault="00A6004F" w:rsidP="002301A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Rashodi i izdaci</w:t>
      </w:r>
    </w:p>
    <w:p w14:paraId="5E8D2591" w14:textId="67E70C42" w:rsidR="00A6004F" w:rsidRDefault="00A6004F" w:rsidP="002301AC">
      <w:pPr>
        <w:spacing w:line="276" w:lineRule="auto"/>
        <w:jc w:val="both"/>
        <w:rPr>
          <w:rFonts w:ascii="Arial" w:hAnsi="Arial" w:cs="Arial"/>
          <w:b/>
        </w:rPr>
      </w:pPr>
    </w:p>
    <w:p w14:paraId="25CE1EFD" w14:textId="6E053524" w:rsidR="00A6004F" w:rsidRDefault="00402EC3" w:rsidP="002301A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 vrstama rashoda, n</w:t>
      </w:r>
      <w:r w:rsidR="00776F15" w:rsidRPr="00776F15">
        <w:rPr>
          <w:rFonts w:ascii="Arial" w:hAnsi="Arial" w:cs="Arial"/>
          <w:bCs/>
        </w:rPr>
        <w:t xml:space="preserve">ajznačajniji su </w:t>
      </w:r>
      <w:r>
        <w:rPr>
          <w:rFonts w:ascii="Arial" w:hAnsi="Arial" w:cs="Arial"/>
          <w:bCs/>
        </w:rPr>
        <w:t>rashodi</w:t>
      </w:r>
      <w:r w:rsidR="00776F15" w:rsidRPr="00776F15">
        <w:rPr>
          <w:rFonts w:ascii="Arial" w:hAnsi="Arial" w:cs="Arial"/>
          <w:bCs/>
        </w:rPr>
        <w:t xml:space="preserve"> za plaće koji su u 2025. godini porasli za 19,2% u </w:t>
      </w:r>
      <w:proofErr w:type="spellStart"/>
      <w:r w:rsidR="00776F15" w:rsidRPr="00776F15">
        <w:rPr>
          <w:rFonts w:ascii="Arial" w:hAnsi="Arial" w:cs="Arial"/>
          <w:bCs/>
        </w:rPr>
        <w:t>odsnou</w:t>
      </w:r>
      <w:proofErr w:type="spellEnd"/>
      <w:r w:rsidR="00776F15" w:rsidRPr="00776F15">
        <w:rPr>
          <w:rFonts w:ascii="Arial" w:hAnsi="Arial" w:cs="Arial"/>
          <w:bCs/>
        </w:rPr>
        <w:t xml:space="preserve"> na prethodnu godinu</w:t>
      </w:r>
      <w:r>
        <w:rPr>
          <w:rFonts w:ascii="Arial" w:hAnsi="Arial" w:cs="Arial"/>
          <w:bCs/>
        </w:rPr>
        <w:t>, zbog povećanja broja radnika, ali i povećanja osnovice za plaću od 3%+3% u 2025. godini.</w:t>
      </w:r>
    </w:p>
    <w:p w14:paraId="154D195F" w14:textId="49D32163" w:rsidR="00776F15" w:rsidRDefault="00776F15" w:rsidP="002301AC">
      <w:pPr>
        <w:spacing w:line="276" w:lineRule="auto"/>
        <w:jc w:val="both"/>
        <w:rPr>
          <w:rFonts w:ascii="Arial" w:hAnsi="Arial" w:cs="Arial"/>
          <w:bCs/>
        </w:rPr>
      </w:pPr>
    </w:p>
    <w:p w14:paraId="46A417C2" w14:textId="26EEC7FC" w:rsidR="00402EC3" w:rsidRDefault="00402EC3" w:rsidP="002301A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većeg porasta rashoda</w:t>
      </w:r>
      <w:r w:rsidR="00F24B4B">
        <w:rPr>
          <w:rFonts w:ascii="Arial" w:hAnsi="Arial" w:cs="Arial"/>
          <w:bCs/>
        </w:rPr>
        <w:t xml:space="preserve"> (indeks 785,9)</w:t>
      </w:r>
      <w:r>
        <w:rPr>
          <w:rFonts w:ascii="Arial" w:hAnsi="Arial" w:cs="Arial"/>
          <w:bCs/>
        </w:rPr>
        <w:t xml:space="preserve">, došlo je na </w:t>
      </w:r>
      <w:r w:rsidR="00F24B4B">
        <w:rPr>
          <w:rFonts w:ascii="Arial" w:hAnsi="Arial" w:cs="Arial"/>
          <w:bCs/>
        </w:rPr>
        <w:t>kontu</w:t>
      </w:r>
      <w:r>
        <w:rPr>
          <w:rFonts w:ascii="Arial" w:hAnsi="Arial" w:cs="Arial"/>
          <w:bCs/>
        </w:rPr>
        <w:t xml:space="preserve"> 3232 Usluge tekućeg i investicijskog održavanja</w:t>
      </w:r>
      <w:r w:rsidR="00F24B4B">
        <w:rPr>
          <w:rFonts w:ascii="Arial" w:hAnsi="Arial" w:cs="Arial"/>
          <w:bCs/>
        </w:rPr>
        <w:t xml:space="preserve"> koji ima ostvarenje od 68.866,62 </w:t>
      </w:r>
      <w:proofErr w:type="spellStart"/>
      <w:r w:rsidR="00F24B4B">
        <w:rPr>
          <w:rFonts w:ascii="Arial" w:hAnsi="Arial" w:cs="Arial"/>
          <w:bCs/>
        </w:rPr>
        <w:t>eur</w:t>
      </w:r>
      <w:proofErr w:type="spellEnd"/>
      <w:r w:rsidR="00F24B4B">
        <w:rPr>
          <w:rFonts w:ascii="Arial" w:hAnsi="Arial" w:cs="Arial"/>
          <w:bCs/>
        </w:rPr>
        <w:t xml:space="preserve"> uslijed izvedenih radova na renovaciji svlačionica i sanitarnih čvorova u dvorani škole (radovi +  nadzor su iznosili 55.477,50 </w:t>
      </w:r>
      <w:proofErr w:type="spellStart"/>
      <w:r w:rsidR="00F24B4B">
        <w:rPr>
          <w:rFonts w:ascii="Arial" w:hAnsi="Arial" w:cs="Arial"/>
          <w:bCs/>
        </w:rPr>
        <w:t>eur</w:t>
      </w:r>
      <w:proofErr w:type="spellEnd"/>
      <w:r w:rsidR="00F24B4B">
        <w:rPr>
          <w:rFonts w:ascii="Arial" w:hAnsi="Arial" w:cs="Arial"/>
          <w:bCs/>
        </w:rPr>
        <w:t>).</w:t>
      </w:r>
    </w:p>
    <w:p w14:paraId="670AF491" w14:textId="2A554D1F" w:rsidR="00F24B4B" w:rsidRDefault="00F24B4B" w:rsidP="002301AC">
      <w:pPr>
        <w:spacing w:line="276" w:lineRule="auto"/>
        <w:jc w:val="both"/>
        <w:rPr>
          <w:rFonts w:ascii="Arial" w:hAnsi="Arial" w:cs="Arial"/>
          <w:bCs/>
        </w:rPr>
      </w:pPr>
    </w:p>
    <w:p w14:paraId="257C6E10" w14:textId="54CA577F" w:rsidR="00F24B4B" w:rsidRDefault="00F24B4B" w:rsidP="002301A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većeg porasta je došlo i na stavi Naknade građanima i kućanstvima u  naravi tj. na kojoj se evidentira trošak prijevoza učenika i nabava udžbenika (indeks 134). Trošak prijevoza </w:t>
      </w:r>
      <w:r w:rsidR="009E39F4">
        <w:rPr>
          <w:rFonts w:ascii="Arial" w:hAnsi="Arial" w:cs="Arial"/>
          <w:bCs/>
        </w:rPr>
        <w:t>učenika</w:t>
      </w:r>
      <w:r>
        <w:rPr>
          <w:rFonts w:ascii="Arial" w:hAnsi="Arial" w:cs="Arial"/>
          <w:bCs/>
        </w:rPr>
        <w:t xml:space="preserve"> u 2025. godini </w:t>
      </w:r>
      <w:r w:rsidR="009E39F4">
        <w:rPr>
          <w:rFonts w:ascii="Arial" w:hAnsi="Arial" w:cs="Arial"/>
          <w:bCs/>
        </w:rPr>
        <w:t xml:space="preserve">iznosio je 132.491,55 </w:t>
      </w:r>
      <w:proofErr w:type="spellStart"/>
      <w:r w:rsidR="009E39F4">
        <w:rPr>
          <w:rFonts w:ascii="Arial" w:hAnsi="Arial" w:cs="Arial"/>
          <w:bCs/>
        </w:rPr>
        <w:t>eur</w:t>
      </w:r>
      <w:proofErr w:type="spellEnd"/>
      <w:r w:rsidR="009E39F4">
        <w:rPr>
          <w:rFonts w:ascii="Arial" w:hAnsi="Arial" w:cs="Arial"/>
          <w:bCs/>
        </w:rPr>
        <w:t>.</w:t>
      </w:r>
    </w:p>
    <w:p w14:paraId="718B82BE" w14:textId="1023AA8A" w:rsidR="009E39F4" w:rsidRDefault="009E39F4" w:rsidP="002301AC">
      <w:pPr>
        <w:spacing w:line="276" w:lineRule="auto"/>
        <w:jc w:val="both"/>
        <w:rPr>
          <w:rFonts w:ascii="Arial" w:hAnsi="Arial" w:cs="Arial"/>
          <w:bCs/>
        </w:rPr>
      </w:pPr>
    </w:p>
    <w:p w14:paraId="5754167A" w14:textId="75095103" w:rsidR="00F24B4B" w:rsidRDefault="00F24B4B" w:rsidP="002301A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Što se tiče ulaganja u nefinancijsku imovinu u 2025. godini, značajnije nabave bile su:</w:t>
      </w:r>
    </w:p>
    <w:p w14:paraId="61BD51C2" w14:textId="383EAD7E" w:rsidR="001C5B6C" w:rsidRDefault="001C5B6C" w:rsidP="00F24B4B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nabava školskih ormarića (9.524,54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>) financirana donacijama roditelja/</w:t>
      </w:r>
      <w:proofErr w:type="spellStart"/>
      <w:r>
        <w:rPr>
          <w:rFonts w:ascii="Arial" w:hAnsi="Arial" w:cs="Arial"/>
          <w:bCs/>
        </w:rPr>
        <w:t>Infobip</w:t>
      </w:r>
      <w:proofErr w:type="spellEnd"/>
      <w:r>
        <w:rPr>
          <w:rFonts w:ascii="Arial" w:hAnsi="Arial" w:cs="Arial"/>
          <w:bCs/>
        </w:rPr>
        <w:t xml:space="preserve">/Unione </w:t>
      </w:r>
      <w:proofErr w:type="spellStart"/>
      <w:r>
        <w:rPr>
          <w:rFonts w:ascii="Arial" w:hAnsi="Arial" w:cs="Arial"/>
          <w:bCs/>
        </w:rPr>
        <w:t>Italiana</w:t>
      </w:r>
      <w:proofErr w:type="spellEnd"/>
    </w:p>
    <w:p w14:paraId="24266617" w14:textId="5877B756" w:rsidR="001C5B6C" w:rsidRDefault="007D2C23" w:rsidP="00F24B4B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ugradnja 7 klima uređaja u učionicama predmetne nastave </w:t>
      </w:r>
      <w:r w:rsidR="00CF6EFF">
        <w:rPr>
          <w:rFonts w:ascii="Arial" w:hAnsi="Arial" w:cs="Arial"/>
          <w:bCs/>
        </w:rPr>
        <w:t>(</w:t>
      </w:r>
      <w:r w:rsidR="00CF6EFF" w:rsidRPr="00CF6EFF">
        <w:rPr>
          <w:rFonts w:ascii="Arial" w:hAnsi="Arial" w:cs="Arial"/>
          <w:bCs/>
        </w:rPr>
        <w:t xml:space="preserve">11.812,50 </w:t>
      </w:r>
      <w:proofErr w:type="spellStart"/>
      <w:r w:rsidR="00CF6EFF">
        <w:rPr>
          <w:rFonts w:ascii="Arial" w:hAnsi="Arial" w:cs="Arial"/>
          <w:bCs/>
        </w:rPr>
        <w:t>eur</w:t>
      </w:r>
      <w:proofErr w:type="spellEnd"/>
      <w:r w:rsidR="00CF6EFF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– financirano sredstvima Grada Vodnjana </w:t>
      </w:r>
    </w:p>
    <w:p w14:paraId="03C13D68" w14:textId="099E980B" w:rsidR="00CF6EFF" w:rsidRDefault="00CF6EFF" w:rsidP="00F24B4B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nabava pametnih ploča za razrednu nastavu – 3 kom (</w:t>
      </w:r>
      <w:r w:rsidRPr="00CF6EFF">
        <w:rPr>
          <w:rFonts w:ascii="Arial" w:hAnsi="Arial" w:cs="Arial"/>
          <w:bCs/>
        </w:rPr>
        <w:t>5.836,50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>) financirano sredstvima Grada Vodnjana</w:t>
      </w:r>
    </w:p>
    <w:p w14:paraId="243B9838" w14:textId="47702C25" w:rsidR="00CF6EFF" w:rsidRDefault="00CF6EFF" w:rsidP="00F24B4B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nabava pametne ploče za predmetnu nastavu (</w:t>
      </w:r>
      <w:r w:rsidRPr="00CF6EFF">
        <w:rPr>
          <w:rFonts w:ascii="Arial" w:hAnsi="Arial" w:cs="Arial"/>
          <w:bCs/>
        </w:rPr>
        <w:t>2.448,71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 xml:space="preserve">) iz sredstava MOF – Unione </w:t>
      </w:r>
      <w:proofErr w:type="spellStart"/>
      <w:r>
        <w:rPr>
          <w:rFonts w:ascii="Arial" w:hAnsi="Arial" w:cs="Arial"/>
          <w:bCs/>
        </w:rPr>
        <w:t>Italiana</w:t>
      </w:r>
      <w:proofErr w:type="spellEnd"/>
    </w:p>
    <w:p w14:paraId="0175D38F" w14:textId="36F65BA4" w:rsidR="00F24B4B" w:rsidRDefault="008C2094" w:rsidP="00F24B4B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dva stolna računala (2.437,50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 xml:space="preserve">) i </w:t>
      </w:r>
      <w:proofErr w:type="spellStart"/>
      <w:r>
        <w:rPr>
          <w:rFonts w:ascii="Arial" w:hAnsi="Arial" w:cs="Arial"/>
          <w:bCs/>
        </w:rPr>
        <w:t>notebook</w:t>
      </w:r>
      <w:proofErr w:type="spellEnd"/>
      <w:r>
        <w:rPr>
          <w:rFonts w:ascii="Arial" w:hAnsi="Arial" w:cs="Arial"/>
          <w:bCs/>
        </w:rPr>
        <w:t xml:space="preserve"> (900,00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 xml:space="preserve">) </w:t>
      </w:r>
      <w:r w:rsidR="001C5B6C">
        <w:rPr>
          <w:rFonts w:ascii="Arial" w:hAnsi="Arial" w:cs="Arial"/>
          <w:bCs/>
        </w:rPr>
        <w:t xml:space="preserve">– financiranje izvršeno </w:t>
      </w:r>
      <w:r>
        <w:rPr>
          <w:rFonts w:ascii="Arial" w:hAnsi="Arial" w:cs="Arial"/>
          <w:bCs/>
        </w:rPr>
        <w:t>sredstvima Grada Vodnjana</w:t>
      </w:r>
    </w:p>
    <w:p w14:paraId="45051100" w14:textId="0B665D5F" w:rsidR="008C2094" w:rsidRDefault="008C2094" w:rsidP="00F24B4B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namještaj za knjižnicu – ormari, police, stolovi</w:t>
      </w:r>
      <w:r w:rsidR="001C5B6C">
        <w:rPr>
          <w:rFonts w:ascii="Arial" w:hAnsi="Arial" w:cs="Arial"/>
          <w:bCs/>
        </w:rPr>
        <w:t xml:space="preserve"> (</w:t>
      </w:r>
      <w:r w:rsidR="001C5B6C" w:rsidRPr="001C5B6C">
        <w:rPr>
          <w:rFonts w:ascii="Arial" w:hAnsi="Arial" w:cs="Arial"/>
          <w:bCs/>
        </w:rPr>
        <w:t>6.013,78</w:t>
      </w:r>
      <w:r w:rsidR="001C5B6C">
        <w:rPr>
          <w:rFonts w:ascii="Arial" w:hAnsi="Arial" w:cs="Arial"/>
          <w:bCs/>
        </w:rPr>
        <w:t xml:space="preserve"> </w:t>
      </w:r>
      <w:proofErr w:type="spellStart"/>
      <w:r w:rsidR="001C5B6C">
        <w:rPr>
          <w:rFonts w:ascii="Arial" w:hAnsi="Arial" w:cs="Arial"/>
          <w:bCs/>
        </w:rPr>
        <w:t>eur</w:t>
      </w:r>
      <w:proofErr w:type="spellEnd"/>
      <w:r w:rsidR="001C5B6C">
        <w:rPr>
          <w:rFonts w:ascii="Arial" w:hAnsi="Arial" w:cs="Arial"/>
          <w:bCs/>
        </w:rPr>
        <w:t>) financirano sredstvima IŽ, te</w:t>
      </w:r>
      <w:r>
        <w:rPr>
          <w:rFonts w:ascii="Arial" w:hAnsi="Arial" w:cs="Arial"/>
          <w:bCs/>
        </w:rPr>
        <w:t xml:space="preserve"> stolice (</w:t>
      </w:r>
      <w:r w:rsidR="001C5B6C" w:rsidRPr="001C5B6C">
        <w:rPr>
          <w:rFonts w:ascii="Arial" w:hAnsi="Arial" w:cs="Arial"/>
          <w:bCs/>
        </w:rPr>
        <w:t>1.624,88</w:t>
      </w:r>
      <w:r w:rsidR="001C5B6C">
        <w:rPr>
          <w:rFonts w:ascii="Arial" w:hAnsi="Arial" w:cs="Arial"/>
          <w:bCs/>
        </w:rPr>
        <w:t xml:space="preserve"> </w:t>
      </w:r>
      <w:proofErr w:type="spellStart"/>
      <w:r w:rsidR="001C5B6C">
        <w:rPr>
          <w:rFonts w:ascii="Arial" w:hAnsi="Arial" w:cs="Arial"/>
          <w:bCs/>
        </w:rPr>
        <w:t>eur</w:t>
      </w:r>
      <w:proofErr w:type="spellEnd"/>
      <w:r w:rsidR="001C5B6C">
        <w:rPr>
          <w:rFonts w:ascii="Arial" w:hAnsi="Arial" w:cs="Arial"/>
          <w:bCs/>
        </w:rPr>
        <w:t>) vlastitim sredstvima škole</w:t>
      </w:r>
    </w:p>
    <w:p w14:paraId="7118B58A" w14:textId="754D37AC" w:rsidR="001C5B6C" w:rsidRDefault="007D2C23" w:rsidP="00F24B4B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 garderobnih klupa</w:t>
      </w:r>
      <w:r w:rsidR="001C5B6C">
        <w:rPr>
          <w:rFonts w:ascii="Arial" w:hAnsi="Arial" w:cs="Arial"/>
          <w:bCs/>
        </w:rPr>
        <w:t xml:space="preserve"> za svlačionice u dvorani (</w:t>
      </w:r>
      <w:r w:rsidR="001C5B6C" w:rsidRPr="001C5B6C">
        <w:rPr>
          <w:rFonts w:ascii="Arial" w:hAnsi="Arial" w:cs="Arial"/>
          <w:bCs/>
        </w:rPr>
        <w:t>1.899,75</w:t>
      </w:r>
      <w:r w:rsidR="001C5B6C">
        <w:rPr>
          <w:rFonts w:ascii="Arial" w:hAnsi="Arial" w:cs="Arial"/>
          <w:bCs/>
        </w:rPr>
        <w:t xml:space="preserve"> </w:t>
      </w:r>
      <w:proofErr w:type="spellStart"/>
      <w:r w:rsidR="001C5B6C">
        <w:rPr>
          <w:rFonts w:ascii="Arial" w:hAnsi="Arial" w:cs="Arial"/>
          <w:bCs/>
        </w:rPr>
        <w:t>eur</w:t>
      </w:r>
      <w:proofErr w:type="spellEnd"/>
      <w:r w:rsidR="001C5B6C">
        <w:rPr>
          <w:rFonts w:ascii="Arial" w:hAnsi="Arial" w:cs="Arial"/>
          <w:bCs/>
        </w:rPr>
        <w:t>) financirano sredstvima IŽ</w:t>
      </w:r>
    </w:p>
    <w:p w14:paraId="0A2FAB58" w14:textId="3C6671E7" w:rsidR="008C2094" w:rsidRDefault="008C2094" w:rsidP="00F24B4B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školske klupe i stolice za niže razrede (</w:t>
      </w:r>
      <w:r w:rsidRPr="008C2094">
        <w:rPr>
          <w:rFonts w:ascii="Arial" w:hAnsi="Arial" w:cs="Arial"/>
          <w:bCs/>
        </w:rPr>
        <w:t>2.440,00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 xml:space="preserve">) </w:t>
      </w:r>
      <w:r w:rsidR="001C5B6C">
        <w:rPr>
          <w:rFonts w:ascii="Arial" w:hAnsi="Arial" w:cs="Arial"/>
          <w:bCs/>
        </w:rPr>
        <w:t xml:space="preserve">financirano </w:t>
      </w:r>
      <w:r>
        <w:rPr>
          <w:rFonts w:ascii="Arial" w:hAnsi="Arial" w:cs="Arial"/>
          <w:bCs/>
        </w:rPr>
        <w:t>sredstvima Grada Vodnjana</w:t>
      </w:r>
    </w:p>
    <w:p w14:paraId="4E367FB5" w14:textId="77777777" w:rsidR="001C5B6C" w:rsidRDefault="001C5B6C" w:rsidP="001C5B6C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sustav videonadzora (</w:t>
      </w:r>
      <w:r w:rsidRPr="001C5B6C">
        <w:rPr>
          <w:rFonts w:ascii="Arial" w:hAnsi="Arial" w:cs="Arial"/>
          <w:bCs/>
        </w:rPr>
        <w:t>3.440,75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>) financirano sredstvima Grada Vodnjana</w:t>
      </w:r>
    </w:p>
    <w:p w14:paraId="11C821E9" w14:textId="355A6926" w:rsidR="001C5B6C" w:rsidRDefault="007D2C23" w:rsidP="00F24B4B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nabava printera/fotokopirnog uređaja (1.510,00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 xml:space="preserve">) iz donacije Unione </w:t>
      </w:r>
      <w:proofErr w:type="spellStart"/>
      <w:r>
        <w:rPr>
          <w:rFonts w:ascii="Arial" w:hAnsi="Arial" w:cs="Arial"/>
          <w:bCs/>
        </w:rPr>
        <w:t>Italiana</w:t>
      </w:r>
      <w:proofErr w:type="spellEnd"/>
      <w:r>
        <w:rPr>
          <w:rFonts w:ascii="Arial" w:hAnsi="Arial" w:cs="Arial"/>
          <w:bCs/>
        </w:rPr>
        <w:t xml:space="preserve"> – projekta MOF</w:t>
      </w:r>
    </w:p>
    <w:p w14:paraId="6880AB3F" w14:textId="4F716ACD" w:rsidR="00CF6EFF" w:rsidRPr="00F24B4B" w:rsidRDefault="00CF6EFF" w:rsidP="00F24B4B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opremanje knjižnica – sredstva su dali MZOM (740,00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>), IŽ (</w:t>
      </w:r>
      <w:r w:rsidR="00083844">
        <w:rPr>
          <w:rFonts w:ascii="Arial" w:hAnsi="Arial" w:cs="Arial"/>
          <w:bCs/>
        </w:rPr>
        <w:t>531</w:t>
      </w:r>
      <w:r>
        <w:rPr>
          <w:rFonts w:ascii="Arial" w:hAnsi="Arial" w:cs="Arial"/>
          <w:bCs/>
        </w:rPr>
        <w:t>,</w:t>
      </w:r>
      <w:r w:rsidR="00083844">
        <w:rPr>
          <w:rFonts w:ascii="Arial" w:hAnsi="Arial" w:cs="Arial"/>
          <w:bCs/>
        </w:rPr>
        <w:t>92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>) i Talijanska unija (</w:t>
      </w:r>
      <w:r w:rsidR="009F7B6B">
        <w:rPr>
          <w:rFonts w:ascii="Arial" w:hAnsi="Arial" w:cs="Arial"/>
          <w:bCs/>
        </w:rPr>
        <w:t xml:space="preserve">donacija knjiga u vrijednosti </w:t>
      </w:r>
      <w:r w:rsidRPr="00CF6EFF">
        <w:rPr>
          <w:rFonts w:ascii="Arial" w:hAnsi="Arial" w:cs="Arial"/>
          <w:bCs/>
        </w:rPr>
        <w:t>1.398,10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eur</w:t>
      </w:r>
      <w:proofErr w:type="spellEnd"/>
      <w:r>
        <w:rPr>
          <w:rFonts w:ascii="Arial" w:hAnsi="Arial" w:cs="Arial"/>
          <w:bCs/>
        </w:rPr>
        <w:t>)</w:t>
      </w:r>
    </w:p>
    <w:p w14:paraId="75F08E52" w14:textId="497E1863" w:rsidR="00402EC3" w:rsidRDefault="00402EC3" w:rsidP="002301AC">
      <w:pPr>
        <w:spacing w:line="276" w:lineRule="auto"/>
        <w:jc w:val="both"/>
        <w:rPr>
          <w:rFonts w:ascii="Arial" w:hAnsi="Arial" w:cs="Arial"/>
          <w:bCs/>
        </w:rPr>
      </w:pPr>
    </w:p>
    <w:p w14:paraId="140F098B" w14:textId="21630432" w:rsidR="00616AD3" w:rsidRPr="00616AD3" w:rsidRDefault="00616AD3" w:rsidP="002301AC">
      <w:pPr>
        <w:spacing w:line="276" w:lineRule="auto"/>
        <w:jc w:val="both"/>
        <w:rPr>
          <w:rFonts w:ascii="Arial" w:hAnsi="Arial" w:cs="Arial"/>
          <w:b/>
        </w:rPr>
      </w:pPr>
      <w:r w:rsidRPr="00616AD3">
        <w:rPr>
          <w:rFonts w:ascii="Arial" w:hAnsi="Arial" w:cs="Arial"/>
          <w:b/>
        </w:rPr>
        <w:t>Stanje novčanih sredstava na početku i kraju godine</w:t>
      </w:r>
    </w:p>
    <w:p w14:paraId="1FEDE480" w14:textId="77777777" w:rsidR="00616AD3" w:rsidRDefault="00616AD3" w:rsidP="002301AC">
      <w:pPr>
        <w:spacing w:line="276" w:lineRule="auto"/>
        <w:jc w:val="both"/>
        <w:rPr>
          <w:rFonts w:ascii="Arial" w:hAnsi="Arial" w:cs="Arial"/>
        </w:rPr>
      </w:pPr>
    </w:p>
    <w:p w14:paraId="0463D586" w14:textId="2FFA2B4A" w:rsidR="00A00AD5" w:rsidRDefault="00A00AD5" w:rsidP="002301A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Stanje novčanih sredstava na 01.01.202</w:t>
      </w:r>
      <w:r w:rsidR="00776F1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16AD3">
        <w:rPr>
          <w:rFonts w:ascii="Arial" w:hAnsi="Arial" w:cs="Arial"/>
        </w:rPr>
        <w:t xml:space="preserve"> = </w:t>
      </w:r>
      <w:r w:rsidR="00776F15" w:rsidRPr="00616AD3">
        <w:rPr>
          <w:rFonts w:ascii="Arial" w:hAnsi="Arial" w:cs="Arial"/>
        </w:rPr>
        <w:t>66.473,61</w:t>
      </w:r>
      <w:r w:rsidR="00776F15">
        <w:rPr>
          <w:rFonts w:ascii="Arial" w:hAnsi="Arial" w:cs="Arial"/>
        </w:rPr>
        <w:t xml:space="preserve"> </w:t>
      </w:r>
      <w:proofErr w:type="spellStart"/>
      <w:r w:rsidR="00776F15">
        <w:rPr>
          <w:rFonts w:ascii="Arial" w:hAnsi="Arial" w:cs="Arial"/>
        </w:rPr>
        <w:t>eur</w:t>
      </w:r>
      <w:proofErr w:type="spellEnd"/>
      <w:r w:rsidR="00776F15">
        <w:rPr>
          <w:rFonts w:ascii="Arial" w:hAnsi="Arial" w:cs="Arial"/>
        </w:rPr>
        <w:t xml:space="preserve"> u Zagrebačkoj banci</w:t>
      </w:r>
      <w:r w:rsidR="00776F15" w:rsidRPr="00616AD3">
        <w:rPr>
          <w:rFonts w:ascii="Arial" w:hAnsi="Arial" w:cs="Arial"/>
        </w:rPr>
        <w:t xml:space="preserve"> </w:t>
      </w:r>
      <w:r w:rsidR="00616AD3" w:rsidRPr="00616AD3">
        <w:rPr>
          <w:rFonts w:ascii="Arial" w:hAnsi="Arial" w:cs="Arial"/>
        </w:rPr>
        <w:tab/>
      </w:r>
    </w:p>
    <w:p w14:paraId="0503330D" w14:textId="5F546724" w:rsidR="00616AD3" w:rsidRDefault="00616AD3" w:rsidP="002301A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Stanje novčanih sredstava na 31.12.202</w:t>
      </w:r>
      <w:r w:rsidR="00776F1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776F15">
        <w:rPr>
          <w:rFonts w:ascii="Arial" w:hAnsi="Arial" w:cs="Arial"/>
        </w:rPr>
        <w:t xml:space="preserve">kao potraživanje od osnivača za vlastita sredstva na </w:t>
      </w:r>
      <w:proofErr w:type="spellStart"/>
      <w:r w:rsidR="00776F15">
        <w:rPr>
          <w:rFonts w:ascii="Arial" w:hAnsi="Arial" w:cs="Arial"/>
        </w:rPr>
        <w:t>ktu</w:t>
      </w:r>
      <w:proofErr w:type="spellEnd"/>
      <w:r w:rsidR="00776F15">
        <w:rPr>
          <w:rFonts w:ascii="Arial" w:hAnsi="Arial" w:cs="Arial"/>
        </w:rPr>
        <w:t xml:space="preserve"> 167210</w:t>
      </w:r>
      <w:r w:rsidR="00083844">
        <w:rPr>
          <w:rFonts w:ascii="Arial" w:hAnsi="Arial" w:cs="Arial"/>
        </w:rPr>
        <w:t xml:space="preserve"> =</w:t>
      </w:r>
      <w:r w:rsidR="00083844" w:rsidRPr="00083844">
        <w:t xml:space="preserve"> </w:t>
      </w:r>
      <w:r w:rsidR="00083844" w:rsidRPr="00083844">
        <w:rPr>
          <w:rFonts w:ascii="Arial" w:hAnsi="Arial" w:cs="Arial"/>
        </w:rPr>
        <w:t>54.094,66</w:t>
      </w:r>
      <w:r w:rsidR="00083844">
        <w:rPr>
          <w:rFonts w:ascii="Arial" w:hAnsi="Arial" w:cs="Arial"/>
        </w:rPr>
        <w:t xml:space="preserve"> </w:t>
      </w:r>
      <w:proofErr w:type="spellStart"/>
      <w:r w:rsidR="00083844">
        <w:rPr>
          <w:rFonts w:ascii="Arial" w:hAnsi="Arial" w:cs="Arial"/>
        </w:rPr>
        <w:t>eur</w:t>
      </w:r>
      <w:proofErr w:type="spellEnd"/>
    </w:p>
    <w:p w14:paraId="32E69031" w14:textId="52367234" w:rsidR="00776F15" w:rsidRDefault="00776F15" w:rsidP="002301AC">
      <w:pPr>
        <w:spacing w:line="276" w:lineRule="auto"/>
        <w:jc w:val="both"/>
        <w:rPr>
          <w:rFonts w:ascii="Arial" w:hAnsi="Arial" w:cs="Arial"/>
        </w:rPr>
      </w:pPr>
    </w:p>
    <w:p w14:paraId="0DC81CE5" w14:textId="6018BCEB" w:rsidR="00776F15" w:rsidRPr="002301AC" w:rsidRDefault="00776F15" w:rsidP="002301A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Škola je </w:t>
      </w:r>
      <w:r w:rsidR="0053699C">
        <w:rPr>
          <w:rFonts w:ascii="Arial" w:hAnsi="Arial" w:cs="Arial"/>
        </w:rPr>
        <w:t xml:space="preserve">sa danom 03.10.2025. godine ukinula vlastiti žiroračun jer ulaskom u riznicu Istarske županije sa danom </w:t>
      </w:r>
      <w:r w:rsidR="00083844">
        <w:rPr>
          <w:rFonts w:ascii="Arial" w:hAnsi="Arial" w:cs="Arial"/>
        </w:rPr>
        <w:t>15.09.2025. godine</w:t>
      </w:r>
      <w:r w:rsidR="0053699C">
        <w:rPr>
          <w:rFonts w:ascii="Arial" w:hAnsi="Arial" w:cs="Arial"/>
        </w:rPr>
        <w:t xml:space="preserve"> sva plaćanja i uplate provode se preko žiro-računa proračuna Istarske županije, tj. Istarska županija provodi sva plaćanja i evidentira uplate za svoje proračunske korisnike.</w:t>
      </w:r>
    </w:p>
    <w:p w14:paraId="04B29D82" w14:textId="1EB3F080" w:rsidR="003D6F2D" w:rsidRDefault="003D6F2D" w:rsidP="002301AC">
      <w:pPr>
        <w:spacing w:line="276" w:lineRule="auto"/>
        <w:jc w:val="both"/>
        <w:rPr>
          <w:rFonts w:ascii="Arial" w:hAnsi="Arial" w:cs="Arial"/>
          <w:b/>
        </w:rPr>
      </w:pPr>
    </w:p>
    <w:p w14:paraId="781E1F9C" w14:textId="0A4B8444" w:rsidR="0053699C" w:rsidRDefault="0053699C" w:rsidP="002301AC">
      <w:pPr>
        <w:spacing w:line="276" w:lineRule="auto"/>
        <w:jc w:val="both"/>
        <w:rPr>
          <w:rFonts w:ascii="Arial" w:hAnsi="Arial" w:cs="Arial"/>
          <w:b/>
        </w:rPr>
      </w:pPr>
    </w:p>
    <w:p w14:paraId="0E1DEA64" w14:textId="2CB5AEF5" w:rsidR="0053699C" w:rsidRDefault="0053699C" w:rsidP="002301AC">
      <w:pPr>
        <w:spacing w:line="276" w:lineRule="auto"/>
        <w:jc w:val="both"/>
        <w:rPr>
          <w:rFonts w:ascii="Arial" w:hAnsi="Arial" w:cs="Arial"/>
          <w:b/>
        </w:rPr>
      </w:pPr>
    </w:p>
    <w:p w14:paraId="5105C26C" w14:textId="77777777" w:rsidR="0053699C" w:rsidRDefault="0053699C" w:rsidP="002301AC">
      <w:pPr>
        <w:spacing w:line="276" w:lineRule="auto"/>
        <w:jc w:val="both"/>
        <w:rPr>
          <w:rFonts w:ascii="Arial" w:hAnsi="Arial" w:cs="Arial"/>
          <w:b/>
        </w:rPr>
      </w:pPr>
    </w:p>
    <w:p w14:paraId="66CA2421" w14:textId="15309AE2" w:rsidR="0027231E" w:rsidRPr="002301AC" w:rsidRDefault="0027231E" w:rsidP="002301AC">
      <w:pPr>
        <w:spacing w:line="276" w:lineRule="auto"/>
        <w:jc w:val="both"/>
        <w:rPr>
          <w:rFonts w:ascii="Arial" w:hAnsi="Arial" w:cs="Arial"/>
          <w:b/>
        </w:rPr>
      </w:pPr>
      <w:r w:rsidRPr="002301AC">
        <w:rPr>
          <w:rFonts w:ascii="Arial" w:hAnsi="Arial" w:cs="Arial"/>
          <w:b/>
        </w:rPr>
        <w:t>OBRAZLOŽENJE POSEBNOG DIJELA</w:t>
      </w:r>
    </w:p>
    <w:p w14:paraId="73D8FED8" w14:textId="77777777" w:rsidR="0027231E" w:rsidRPr="002301AC" w:rsidRDefault="0027231E" w:rsidP="002301AC">
      <w:pPr>
        <w:spacing w:line="276" w:lineRule="auto"/>
        <w:jc w:val="both"/>
        <w:rPr>
          <w:rFonts w:ascii="Arial" w:hAnsi="Arial" w:cs="Arial"/>
        </w:rPr>
      </w:pPr>
    </w:p>
    <w:p w14:paraId="66B5A425" w14:textId="77777777" w:rsidR="008F6B0B" w:rsidRPr="002301AC" w:rsidRDefault="0039034F" w:rsidP="002301AC">
      <w:pPr>
        <w:spacing w:line="276" w:lineRule="auto"/>
        <w:jc w:val="both"/>
        <w:rPr>
          <w:rFonts w:ascii="Arial" w:hAnsi="Arial" w:cs="Arial"/>
        </w:rPr>
      </w:pPr>
      <w:r w:rsidRPr="002301AC">
        <w:rPr>
          <w:rFonts w:ascii="Arial" w:hAnsi="Arial" w:cs="Arial"/>
        </w:rPr>
        <w:t>U nastavku se opisuj</w:t>
      </w:r>
      <w:r w:rsidR="00191362">
        <w:rPr>
          <w:rFonts w:ascii="Arial" w:hAnsi="Arial" w:cs="Arial"/>
        </w:rPr>
        <w:t>u ostvareni</w:t>
      </w:r>
      <w:r w:rsidRPr="002301AC">
        <w:rPr>
          <w:rFonts w:ascii="Arial" w:hAnsi="Arial" w:cs="Arial"/>
        </w:rPr>
        <w:t xml:space="preserve"> programi, aktivnosti i projekti škole, zajedno s pripadajućim ciljevima i pokazateljima uspješnosti.</w:t>
      </w:r>
      <w:r w:rsidR="00306935" w:rsidRPr="002301AC">
        <w:rPr>
          <w:rFonts w:ascii="Arial" w:hAnsi="Arial" w:cs="Arial"/>
        </w:rPr>
        <w:t xml:space="preserve"> Ciljevi su usklađeni sa strateškim dokumentom Provedbeni program Istarske županije 2022.-2025.</w:t>
      </w:r>
    </w:p>
    <w:p w14:paraId="61670D0F" w14:textId="77777777" w:rsidR="0039034F" w:rsidRPr="002301AC" w:rsidRDefault="0039034F" w:rsidP="002301AC">
      <w:pPr>
        <w:spacing w:line="276" w:lineRule="auto"/>
        <w:jc w:val="both"/>
        <w:rPr>
          <w:rFonts w:ascii="Arial" w:hAnsi="Arial" w:cs="Arial"/>
        </w:rPr>
      </w:pPr>
    </w:p>
    <w:p w14:paraId="496CEEB0" w14:textId="77777777" w:rsidR="00C86926" w:rsidRPr="002301AC" w:rsidRDefault="00C86926" w:rsidP="002301AC">
      <w:pPr>
        <w:spacing w:line="276" w:lineRule="auto"/>
        <w:jc w:val="both"/>
        <w:rPr>
          <w:rFonts w:ascii="Arial" w:hAnsi="Arial" w:cs="Arial"/>
        </w:rPr>
      </w:pPr>
    </w:p>
    <w:p w14:paraId="730DA18A" w14:textId="77777777" w:rsidR="00A10814" w:rsidRPr="00A10814" w:rsidRDefault="00A10814" w:rsidP="00A10814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u w:val="single"/>
        </w:rPr>
      </w:pPr>
      <w:r w:rsidRPr="00A10814">
        <w:rPr>
          <w:rFonts w:ascii="Arial" w:hAnsi="Arial" w:cs="Arial"/>
          <w:bCs/>
          <w:u w:val="single"/>
        </w:rPr>
        <w:t>PROGRAM 2101: REDOVNA DJELATNOST OSNOVNIH ŠKOLA – MINIMALNI STANDARD</w:t>
      </w:r>
    </w:p>
    <w:p w14:paraId="6CFB0F89" w14:textId="77777777" w:rsidR="00A10814" w:rsidRPr="007B4881" w:rsidRDefault="00A10814" w:rsidP="00A10814">
      <w:pPr>
        <w:pStyle w:val="Odlomakpopisa"/>
        <w:spacing w:line="276" w:lineRule="auto"/>
        <w:ind w:left="360"/>
        <w:jc w:val="both"/>
        <w:rPr>
          <w:rFonts w:ascii="Arial" w:hAnsi="Arial" w:cs="Arial"/>
        </w:rPr>
      </w:pPr>
    </w:p>
    <w:p w14:paraId="768FE3E4" w14:textId="77777777" w:rsidR="00A10814" w:rsidRPr="007B4881" w:rsidRDefault="00A10814" w:rsidP="00A10814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AKTIVNOST A210101: MATERIJALNI RASHODI OŠ PO KRITERIJIMA</w:t>
      </w:r>
    </w:p>
    <w:p w14:paraId="09269C0A" w14:textId="77777777" w:rsidR="00A10814" w:rsidRPr="007B4881" w:rsidRDefault="00A10814" w:rsidP="00A10814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293CE900" w14:textId="69888065" w:rsidR="00A10814" w:rsidRPr="007B4881" w:rsidRDefault="00A93A68" w:rsidP="00A10814">
      <w:pPr>
        <w:spacing w:line="276" w:lineRule="auto"/>
        <w:ind w:left="708"/>
        <w:jc w:val="both"/>
        <w:rPr>
          <w:rFonts w:ascii="Arial" w:hAnsi="Arial" w:cs="Arial"/>
        </w:rPr>
      </w:pPr>
      <w:r w:rsidRPr="00A93A68">
        <w:rPr>
          <w:rFonts w:ascii="Arial" w:hAnsi="Arial" w:cs="Arial"/>
        </w:rPr>
        <w:t>Redovna djelatnost škola financirana je iz decentraliziranih sredstava IŽ iz koje se financiraju materijalni i financijski rashodi, rashodi za materijal i dijelove za tekuće i investicijsko održavanje, usluge tekućeg i investicijskog održavanja. Izračun mjesečne dotacije provodi se na temelju izračuna po broju učenika (</w:t>
      </w:r>
      <w:r w:rsidR="008755F9">
        <w:rPr>
          <w:rFonts w:ascii="Arial" w:hAnsi="Arial" w:cs="Arial"/>
        </w:rPr>
        <w:t>6,00</w:t>
      </w:r>
      <w:r w:rsidRPr="00A93A68">
        <w:rPr>
          <w:rFonts w:ascii="Arial" w:hAnsi="Arial" w:cs="Arial"/>
        </w:rPr>
        <w:t xml:space="preserve"> EUR po učeniku), po broju razrednih odjela (</w:t>
      </w:r>
      <w:r w:rsidR="008755F9">
        <w:rPr>
          <w:rFonts w:ascii="Arial" w:hAnsi="Arial" w:cs="Arial"/>
        </w:rPr>
        <w:t>50,00</w:t>
      </w:r>
      <w:r w:rsidRPr="00A93A68">
        <w:rPr>
          <w:rFonts w:ascii="Arial" w:hAnsi="Arial" w:cs="Arial"/>
        </w:rPr>
        <w:t xml:space="preserve"> EUR po odjelu) i za ustanovu (</w:t>
      </w:r>
      <w:r w:rsidR="008755F9">
        <w:rPr>
          <w:rFonts w:ascii="Arial" w:hAnsi="Arial" w:cs="Arial"/>
        </w:rPr>
        <w:t>330,00</w:t>
      </w:r>
      <w:r w:rsidRPr="00A93A68">
        <w:rPr>
          <w:rFonts w:ascii="Arial" w:hAnsi="Arial" w:cs="Arial"/>
        </w:rPr>
        <w:t xml:space="preserve"> EUR). Sredstva se troše namjenski i to samo za financiranje materijalnih i financijskih rashoda (prema ekonomskoj klasifikaciji) nužnih za realizaciju nastavnog plana i programa, a sve sukladno županijskoj Odluci o kriterijima, mjerilima i načinu financiranja decentraliziranih funkcija osnovnog školstva za 202</w:t>
      </w:r>
      <w:r w:rsidR="00F7761A">
        <w:rPr>
          <w:rFonts w:ascii="Arial" w:hAnsi="Arial" w:cs="Arial"/>
        </w:rPr>
        <w:t>5</w:t>
      </w:r>
      <w:r w:rsidRPr="00A93A68">
        <w:rPr>
          <w:rFonts w:ascii="Arial" w:hAnsi="Arial" w:cs="Arial"/>
        </w:rPr>
        <w:t>. godinu.</w:t>
      </w:r>
      <w:r w:rsidR="00A10814" w:rsidRPr="007B4881">
        <w:rPr>
          <w:rFonts w:ascii="Arial" w:hAnsi="Arial" w:cs="Arial"/>
        </w:rPr>
        <w:t xml:space="preserve"> </w:t>
      </w:r>
    </w:p>
    <w:p w14:paraId="20C375C6" w14:textId="77777777" w:rsidR="00A10814" w:rsidRPr="007B4881" w:rsidRDefault="00A10814" w:rsidP="00A10814">
      <w:pPr>
        <w:spacing w:line="276" w:lineRule="auto"/>
        <w:jc w:val="both"/>
        <w:rPr>
          <w:rFonts w:ascii="Arial" w:hAnsi="Arial" w:cs="Arial"/>
        </w:rPr>
      </w:pPr>
    </w:p>
    <w:p w14:paraId="0589FF6E" w14:textId="77777777" w:rsidR="00A10814" w:rsidRPr="007B4881" w:rsidRDefault="00A10814" w:rsidP="00A10814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7B4881">
        <w:rPr>
          <w:rFonts w:ascii="Arial" w:hAnsi="Arial" w:cs="Arial"/>
        </w:rPr>
        <w:t xml:space="preserve">AKTIVNOST A210102 MATERIJALNI RASHODI OŠ PO STVARNOM TROŠKU </w:t>
      </w:r>
    </w:p>
    <w:p w14:paraId="1A18D1EA" w14:textId="77777777" w:rsidR="00A10814" w:rsidRPr="007B4881" w:rsidRDefault="00A10814" w:rsidP="00A1081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4519193" w14:textId="013DDBED" w:rsidR="00A10814" w:rsidRDefault="008755F9" w:rsidP="008755F9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 w:rsidRPr="007B4881">
        <w:rPr>
          <w:rFonts w:ascii="Arial" w:hAnsi="Arial" w:cs="Arial"/>
          <w:color w:val="000000" w:themeColor="text1"/>
        </w:rPr>
        <w:t xml:space="preserve">U ovoj aktivnosti planirani su materijalni rashodi škole po stvarnom trošku, a odnose se na </w:t>
      </w:r>
      <w:r>
        <w:rPr>
          <w:rFonts w:ascii="Arial" w:hAnsi="Arial" w:cs="Arial"/>
          <w:color w:val="000000" w:themeColor="text1"/>
        </w:rPr>
        <w:t>sistematske</w:t>
      </w:r>
      <w:r w:rsidRPr="007B4881">
        <w:rPr>
          <w:rFonts w:ascii="Arial" w:hAnsi="Arial" w:cs="Arial"/>
          <w:color w:val="000000" w:themeColor="text1"/>
        </w:rPr>
        <w:t xml:space="preserve"> preglede djelatnika i prijevoz učenika. Troškovi se podmiruju iz decentraliziranih sredstava I</w:t>
      </w:r>
      <w:r>
        <w:rPr>
          <w:rFonts w:ascii="Arial" w:hAnsi="Arial" w:cs="Arial"/>
          <w:color w:val="000000" w:themeColor="text1"/>
        </w:rPr>
        <w:t>starske županije.</w:t>
      </w:r>
    </w:p>
    <w:p w14:paraId="3D2ABEB5" w14:textId="77777777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</w:rPr>
      </w:pPr>
    </w:p>
    <w:p w14:paraId="584AA65E" w14:textId="77777777" w:rsidR="00A10814" w:rsidRPr="007B4881" w:rsidRDefault="00A10814" w:rsidP="00A10814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7B4881">
        <w:rPr>
          <w:rFonts w:ascii="Arial" w:hAnsi="Arial" w:cs="Arial"/>
        </w:rPr>
        <w:t xml:space="preserve">AKTIVNOST A210103 MATERIJALNI RASHODI OŠ PO STVARNOM TROŠKU </w:t>
      </w:r>
      <w:r w:rsidRPr="007B4881">
        <w:rPr>
          <w:rFonts w:ascii="Arial" w:hAnsi="Arial" w:cs="Arial"/>
          <w:color w:val="000000" w:themeColor="text1"/>
        </w:rPr>
        <w:t>- DRUGI IZVORI</w:t>
      </w:r>
    </w:p>
    <w:p w14:paraId="42DD488D" w14:textId="77777777" w:rsidR="00A10814" w:rsidRPr="007B4881" w:rsidRDefault="00A10814" w:rsidP="00A1081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E353259" w14:textId="64E8259A" w:rsidR="00A10814" w:rsidRPr="007B4881" w:rsidRDefault="008755F9" w:rsidP="00A10814">
      <w:pPr>
        <w:spacing w:line="276" w:lineRule="auto"/>
        <w:ind w:left="708"/>
        <w:jc w:val="both"/>
        <w:rPr>
          <w:rFonts w:ascii="Arial" w:hAnsi="Arial" w:cs="Arial"/>
          <w:color w:val="000000" w:themeColor="text1"/>
        </w:rPr>
      </w:pPr>
      <w:r w:rsidRPr="007B4881">
        <w:rPr>
          <w:rFonts w:ascii="Arial" w:hAnsi="Arial" w:cs="Arial"/>
          <w:color w:val="000000" w:themeColor="text1"/>
        </w:rPr>
        <w:t>Ovom aktivnošću obuhvaćeno je financiranje dijela troškova za energente (elekt</w:t>
      </w:r>
      <w:r>
        <w:rPr>
          <w:rFonts w:ascii="Arial" w:hAnsi="Arial" w:cs="Arial"/>
          <w:color w:val="000000" w:themeColor="text1"/>
        </w:rPr>
        <w:t>r</w:t>
      </w:r>
      <w:r w:rsidRPr="007B4881">
        <w:rPr>
          <w:rFonts w:ascii="Arial" w:hAnsi="Arial" w:cs="Arial"/>
          <w:color w:val="000000" w:themeColor="text1"/>
        </w:rPr>
        <w:t>ična energija, lož ulje) iz vlastitih prihoda škole. Škola je dužna, sukladno Odluci, 50% vlastitih prihoda utrošiti na pokriće troškova energenata (električna energija, lož ulje).</w:t>
      </w:r>
      <w:r>
        <w:rPr>
          <w:rFonts w:ascii="Arial" w:hAnsi="Arial" w:cs="Arial"/>
          <w:color w:val="000000" w:themeColor="text1"/>
        </w:rPr>
        <w:t xml:space="preserve"> </w:t>
      </w:r>
      <w:r w:rsidR="00DD1DE3">
        <w:rPr>
          <w:rFonts w:ascii="Arial" w:hAnsi="Arial" w:cs="Arial"/>
          <w:color w:val="000000" w:themeColor="text1"/>
        </w:rPr>
        <w:t>Pomoćima nadležnog ministarstva za obrazovanje (MZOM) financirana je nabava psihodijagnostičkog materijala.</w:t>
      </w:r>
      <w:r w:rsidR="00A10814" w:rsidRPr="007B4881">
        <w:rPr>
          <w:rFonts w:ascii="Arial" w:hAnsi="Arial" w:cs="Arial"/>
          <w:color w:val="000000" w:themeColor="text1"/>
        </w:rPr>
        <w:t xml:space="preserve"> </w:t>
      </w:r>
    </w:p>
    <w:p w14:paraId="19D9541B" w14:textId="77777777" w:rsidR="00A10814" w:rsidRPr="007B4881" w:rsidRDefault="00A10814" w:rsidP="00A10814">
      <w:pPr>
        <w:spacing w:line="276" w:lineRule="auto"/>
        <w:jc w:val="both"/>
        <w:rPr>
          <w:rFonts w:ascii="Arial" w:hAnsi="Arial" w:cs="Arial"/>
        </w:rPr>
      </w:pPr>
    </w:p>
    <w:p w14:paraId="486E3C42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AKTIVNOST A210104 PLAĆE I DRUGI RASHODI ZA ZAPOSLENE OŠ</w:t>
      </w:r>
    </w:p>
    <w:p w14:paraId="480A7CA1" w14:textId="77777777" w:rsidR="008755F9" w:rsidRDefault="008755F9" w:rsidP="008755F9">
      <w:pPr>
        <w:spacing w:line="276" w:lineRule="auto"/>
        <w:jc w:val="both"/>
        <w:rPr>
          <w:rFonts w:ascii="Arial" w:hAnsi="Arial" w:cs="Arial"/>
          <w:b/>
        </w:rPr>
      </w:pPr>
    </w:p>
    <w:p w14:paraId="45604237" w14:textId="77777777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Aktivnost se odnosi na troškove plaća, ostale rashodi za zaposlene (prigodne nagrade i pomoći), doprinose iz i na plaću, naknade za prijevoz, rad na terenu i odvojeni život, a podmiruju se iz državnog proračuna, odnosno nadležnog ministarstva</w:t>
      </w:r>
      <w:r>
        <w:rPr>
          <w:rFonts w:ascii="Arial" w:hAnsi="Arial" w:cs="Arial"/>
        </w:rPr>
        <w:t xml:space="preserve"> </w:t>
      </w:r>
      <w:r w:rsidRPr="007B4881">
        <w:rPr>
          <w:rFonts w:ascii="Arial" w:hAnsi="Arial" w:cs="Arial"/>
        </w:rPr>
        <w:t>za obrazovanje.</w:t>
      </w:r>
    </w:p>
    <w:p w14:paraId="18D910FF" w14:textId="77777777" w:rsidR="008755F9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5A6DD862" w14:textId="77777777" w:rsidR="008755F9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431307F6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 xml:space="preserve">CILJ USPJEŠNOSTI </w:t>
      </w:r>
    </w:p>
    <w:p w14:paraId="4C253279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4A0E1815" w14:textId="722A594B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lastRenderedPageBreak/>
        <w:t>2.1.2. Osiguranje i poboljšanje dostupnosti obrazovanja djeci i roditeljima/starateljima – za aktivnost</w:t>
      </w:r>
      <w:r w:rsidR="003A4773">
        <w:rPr>
          <w:rFonts w:ascii="Arial" w:hAnsi="Arial" w:cs="Arial"/>
        </w:rPr>
        <w:t>i</w:t>
      </w:r>
      <w:r w:rsidRPr="007B4881">
        <w:rPr>
          <w:rFonts w:ascii="Arial" w:hAnsi="Arial" w:cs="Arial"/>
        </w:rPr>
        <w:t xml:space="preserve"> A210101, A210102, A210103</w:t>
      </w:r>
    </w:p>
    <w:p w14:paraId="19BECC73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2.1.8.  Osiguranje kvalitetnog odgojno obrazovnog kadra i suradnje ključnih aktera – za aktivnost A210104</w:t>
      </w:r>
    </w:p>
    <w:p w14:paraId="47B6240E" w14:textId="3B43D3E2" w:rsidR="008755F9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34245653" w14:textId="23CBA934" w:rsidR="00A54C27" w:rsidRPr="007B4881" w:rsidRDefault="00A54C27" w:rsidP="008755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Ciljevi su ostvareni.</w:t>
      </w:r>
    </w:p>
    <w:p w14:paraId="3192037B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499C49B8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POKAZATELJ USPJEŠNOSTI</w:t>
      </w:r>
    </w:p>
    <w:p w14:paraId="0BC4EEFD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za mjeru 2.1.2.</w:t>
      </w:r>
    </w:p>
    <w:p w14:paraId="1D111CE7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tbl>
      <w:tblPr>
        <w:tblW w:w="4995" w:type="pct"/>
        <w:tblLook w:val="04A0" w:firstRow="1" w:lastRow="0" w:firstColumn="1" w:lastColumn="0" w:noHBand="0" w:noVBand="1"/>
      </w:tblPr>
      <w:tblGrid>
        <w:gridCol w:w="2994"/>
        <w:gridCol w:w="1327"/>
        <w:gridCol w:w="1241"/>
        <w:gridCol w:w="1241"/>
        <w:gridCol w:w="1243"/>
        <w:gridCol w:w="1243"/>
      </w:tblGrid>
      <w:tr w:rsidR="00A54C27" w:rsidRPr="007B4881" w14:paraId="67F8BEEA" w14:textId="2959A843" w:rsidTr="00A54C27">
        <w:trPr>
          <w:trHeight w:val="340"/>
        </w:trPr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E9E37" w14:textId="77777777" w:rsidR="00A54C27" w:rsidRPr="007B4881" w:rsidRDefault="00A54C27" w:rsidP="007E328F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pokazatelj rezultata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864B8" w14:textId="77777777" w:rsidR="00A54C27" w:rsidRPr="007B4881" w:rsidRDefault="00A54C27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početna vrijednost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CBE4A" w14:textId="77777777" w:rsidR="00A54C27" w:rsidRPr="007B4881" w:rsidRDefault="00A54C27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5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CCF62" w14:textId="77777777" w:rsidR="00A54C27" w:rsidRPr="007B4881" w:rsidRDefault="00A54C27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CCCC8" w14:textId="77777777" w:rsidR="00A54C27" w:rsidRPr="007B4881" w:rsidRDefault="00A54C27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8CF41" w14:textId="325A1E83" w:rsidR="00A54C27" w:rsidRPr="007B4881" w:rsidRDefault="00A54C27" w:rsidP="00A54C2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Ostvareno 2025.</w:t>
            </w:r>
          </w:p>
        </w:tc>
      </w:tr>
      <w:tr w:rsidR="00A54C27" w:rsidRPr="007B4881" w14:paraId="646BE091" w14:textId="5453E44D" w:rsidTr="00A54C27">
        <w:trPr>
          <w:trHeight w:val="340"/>
        </w:trPr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101EE" w14:textId="77777777" w:rsidR="00A54C27" w:rsidRPr="007B4881" w:rsidRDefault="00A54C27" w:rsidP="007E328F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>Pokrivanje materijalnih troškova potrebnih za nesmetano odvijanje nastavnog procesa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3E905" w14:textId="77777777" w:rsidR="00A54C27" w:rsidRPr="007B4881" w:rsidRDefault="00A54C27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36.359,88</w:t>
            </w:r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>eur</w:t>
            </w:r>
            <w:proofErr w:type="spellEnd"/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F2B53" w14:textId="77777777" w:rsidR="00A54C27" w:rsidRPr="007B4881" w:rsidRDefault="00A54C27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>kontinuirano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DE612" w14:textId="77777777" w:rsidR="00A54C27" w:rsidRPr="007B4881" w:rsidRDefault="00A54C27" w:rsidP="007E328F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>kontinuirano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00EFD" w14:textId="77777777" w:rsidR="00A54C27" w:rsidRPr="007B4881" w:rsidRDefault="00A54C27" w:rsidP="007E328F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>kontinuirano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6A4932" w14:textId="3F01DED8" w:rsidR="00A54C27" w:rsidRPr="007B4881" w:rsidRDefault="003A4773" w:rsidP="00A54C27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44.592,00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6"/>
              </w:rPr>
              <w:t>eur</w:t>
            </w:r>
            <w:proofErr w:type="spellEnd"/>
          </w:p>
        </w:tc>
      </w:tr>
      <w:tr w:rsidR="00A54C27" w:rsidRPr="007B4881" w14:paraId="7C679A1F" w14:textId="5586DA3B" w:rsidTr="00A54C27">
        <w:trPr>
          <w:trHeight w:val="340"/>
        </w:trPr>
        <w:tc>
          <w:tcPr>
            <w:tcW w:w="1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300A8" w14:textId="77777777" w:rsidR="00A54C27" w:rsidRPr="007B4881" w:rsidRDefault="00A54C27" w:rsidP="007E328F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>Pokrivanje troškova prijevoza učenika, zdravstvenih pregleda radnika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CE8AD" w14:textId="77777777" w:rsidR="00A54C27" w:rsidRPr="007B4881" w:rsidRDefault="00A54C27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99.550,97</w:t>
            </w:r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>eur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6FECE" w14:textId="77777777" w:rsidR="00A54C27" w:rsidRPr="007B4881" w:rsidRDefault="00A54C27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>kontinuirano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9E306" w14:textId="77777777" w:rsidR="00A54C27" w:rsidRPr="007B4881" w:rsidRDefault="00A54C27" w:rsidP="007E328F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>kontinuirano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7543F" w14:textId="77777777" w:rsidR="00A54C27" w:rsidRPr="007B4881" w:rsidRDefault="00A54C27" w:rsidP="007E328F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</w:rPr>
              <w:t>kontinuirano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EE5D2" w14:textId="3FD7127B" w:rsidR="00A54C27" w:rsidRPr="007B4881" w:rsidRDefault="003A4773" w:rsidP="00A54C27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121.612,04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6"/>
              </w:rPr>
              <w:t>eur</w:t>
            </w:r>
            <w:proofErr w:type="spellEnd"/>
          </w:p>
        </w:tc>
      </w:tr>
      <w:tr w:rsidR="00A54C27" w:rsidRPr="007B4881" w14:paraId="45AB4BED" w14:textId="067381B5" w:rsidTr="00A54C27">
        <w:trPr>
          <w:trHeight w:val="340"/>
        </w:trPr>
        <w:tc>
          <w:tcPr>
            <w:tcW w:w="1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0A208" w14:textId="77777777" w:rsidR="00A54C27" w:rsidRPr="007B4881" w:rsidRDefault="00A54C27" w:rsidP="007E328F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Broj učenika - putnika koji koristi uslugu organiziranog prijevoza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4CFAB" w14:textId="77777777" w:rsidR="00A54C27" w:rsidRDefault="00A54C27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94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FA6E3" w14:textId="77777777" w:rsidR="00A54C27" w:rsidRPr="007B4881" w:rsidRDefault="00A54C27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94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25583" w14:textId="77777777" w:rsidR="00A54C27" w:rsidRPr="007B4881" w:rsidRDefault="00A54C27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94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4776F3" w14:textId="77777777" w:rsidR="00A54C27" w:rsidRPr="007B4881" w:rsidRDefault="00A54C27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94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3BD1F" w14:textId="682EA7F3" w:rsidR="00A54C27" w:rsidRDefault="003A4773" w:rsidP="00A54C27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88</w:t>
            </w:r>
          </w:p>
        </w:tc>
      </w:tr>
    </w:tbl>
    <w:p w14:paraId="578CA27B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49422B4A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0A839139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POKAZATELJ USPJEŠNOSTI</w:t>
      </w:r>
    </w:p>
    <w:p w14:paraId="7466FB4A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za mjeru 2.1.8.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05"/>
        <w:gridCol w:w="1521"/>
        <w:gridCol w:w="1393"/>
        <w:gridCol w:w="1393"/>
        <w:gridCol w:w="1393"/>
        <w:gridCol w:w="1393"/>
      </w:tblGrid>
      <w:tr w:rsidR="003A4773" w:rsidRPr="007B4881" w14:paraId="316F6890" w14:textId="0505FAE5" w:rsidTr="003A4773">
        <w:trPr>
          <w:trHeight w:val="675"/>
        </w:trPr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33FF1" w14:textId="77777777" w:rsidR="003A4773" w:rsidRPr="007B4881" w:rsidRDefault="003A4773" w:rsidP="007E32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8D658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početna vrijednost – broj </w:t>
            </w:r>
            <w:proofErr w:type="spellStart"/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zaposl</w:t>
            </w:r>
            <w:proofErr w:type="spellEnd"/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3C6FC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5834A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AB49A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6C3C9" w14:textId="550651AF" w:rsidR="003A4773" w:rsidRPr="007B4881" w:rsidRDefault="003A4773" w:rsidP="003A477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2025.</w:t>
            </w:r>
          </w:p>
        </w:tc>
      </w:tr>
      <w:tr w:rsidR="003A4773" w:rsidRPr="007B4881" w14:paraId="443683D4" w14:textId="5441D062" w:rsidTr="003A4773">
        <w:trPr>
          <w:trHeight w:val="675"/>
        </w:trPr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B3661" w14:textId="6BD0DC8D" w:rsidR="003A4773" w:rsidRPr="007B4881" w:rsidRDefault="003A4773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Redovita isplata plaća i ostalih rashoda za zaposlene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izvor </w:t>
            </w: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MZO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1E774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91A2C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DB2F9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7BBA4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41BAF" w14:textId="2181218F" w:rsidR="003A4773" w:rsidRDefault="003A4773" w:rsidP="003A47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</w:tbl>
    <w:p w14:paraId="7A6C4297" w14:textId="77777777" w:rsidR="008755F9" w:rsidRPr="007B4881" w:rsidRDefault="008755F9" w:rsidP="008755F9">
      <w:pPr>
        <w:pStyle w:val="Odlomakpopisa"/>
        <w:spacing w:line="276" w:lineRule="auto"/>
        <w:ind w:left="360"/>
        <w:jc w:val="both"/>
        <w:rPr>
          <w:rFonts w:ascii="Arial" w:hAnsi="Arial" w:cs="Arial"/>
          <w:bCs/>
        </w:rPr>
      </w:pPr>
    </w:p>
    <w:p w14:paraId="26438E3F" w14:textId="77777777" w:rsidR="008755F9" w:rsidRPr="007B4881" w:rsidRDefault="008755F9" w:rsidP="008755F9">
      <w:pPr>
        <w:pStyle w:val="Odlomakpopisa"/>
        <w:spacing w:line="276" w:lineRule="auto"/>
        <w:ind w:left="360"/>
        <w:jc w:val="both"/>
        <w:rPr>
          <w:rFonts w:ascii="Arial" w:hAnsi="Arial" w:cs="Arial"/>
          <w:bCs/>
        </w:rPr>
      </w:pPr>
    </w:p>
    <w:p w14:paraId="08B4D63D" w14:textId="77777777" w:rsidR="008755F9" w:rsidRPr="007B4881" w:rsidRDefault="008755F9" w:rsidP="008755F9">
      <w:pPr>
        <w:pStyle w:val="Odlomakpopisa"/>
        <w:spacing w:line="276" w:lineRule="auto"/>
        <w:ind w:left="360"/>
        <w:jc w:val="both"/>
        <w:rPr>
          <w:rFonts w:ascii="Arial" w:hAnsi="Arial" w:cs="Arial"/>
          <w:bCs/>
        </w:rPr>
      </w:pPr>
    </w:p>
    <w:p w14:paraId="1C8BA35A" w14:textId="77777777" w:rsidR="008755F9" w:rsidRPr="007B4881" w:rsidRDefault="008755F9" w:rsidP="008755F9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PROGRAM 2102: REDOVNA DJELATNOST OSNOVNIH ŠKOLA – IZNAD STANDARDA</w:t>
      </w:r>
    </w:p>
    <w:p w14:paraId="34066839" w14:textId="77777777" w:rsidR="008755F9" w:rsidRDefault="008755F9" w:rsidP="008755F9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127BE7F9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A210201 MATERIJALNI RASHODI OŠ PO STVARNOM TROŠKU IZNAD STANDARDA</w:t>
      </w:r>
    </w:p>
    <w:p w14:paraId="367EFA06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5EAD159" w14:textId="46A9F11A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Aktivnost Materijalni rashodi OŠ po stvarnom trošku iznad standarda obuhvaća financiranje troškova energenata (električna energija, lož ulje i plin),</w:t>
      </w:r>
      <w:r>
        <w:rPr>
          <w:rFonts w:ascii="Arial" w:hAnsi="Arial" w:cs="Arial"/>
        </w:rPr>
        <w:t xml:space="preserve"> usluga tekućeg i investicijskog održavanja </w:t>
      </w:r>
      <w:r w:rsidRPr="007B4881">
        <w:rPr>
          <w:rFonts w:ascii="Arial" w:hAnsi="Arial" w:cs="Arial"/>
        </w:rPr>
        <w:t>te troškova osiguranja imovine i osoba radi neometanog odvijanja nastavnog procesa. Sredstva se osiguravaju iz županijskog proračuna – nenamjenskih prihoda i primitaka.</w:t>
      </w:r>
    </w:p>
    <w:p w14:paraId="1C6DFC48" w14:textId="6AFD50AF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 xml:space="preserve">U </w:t>
      </w:r>
      <w:r w:rsidR="003A4773">
        <w:rPr>
          <w:rFonts w:ascii="Arial" w:hAnsi="Arial" w:cs="Arial"/>
        </w:rPr>
        <w:t>ostvarenju evidentirani</w:t>
      </w:r>
      <w:r w:rsidRPr="007B4881">
        <w:rPr>
          <w:rFonts w:ascii="Arial" w:hAnsi="Arial" w:cs="Arial"/>
        </w:rPr>
        <w:t xml:space="preserve"> su i troškovi za prijevoz učenika koji premašuju decentralizirana sredstva.</w:t>
      </w:r>
    </w:p>
    <w:p w14:paraId="42740B6E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78E75A6B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 xml:space="preserve">CILJ USPJEŠNOSTI </w:t>
      </w:r>
    </w:p>
    <w:p w14:paraId="5E84A472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21A580B5" w14:textId="1839EB93" w:rsidR="008755F9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2.1.2. Osiguranje i poboljšanje dostupnosti odgoja i obrazovanja djeci i njihovim roditeljima</w:t>
      </w:r>
    </w:p>
    <w:p w14:paraId="010F12C4" w14:textId="3A4F8AB2" w:rsidR="00032F6F" w:rsidRDefault="00032F6F" w:rsidP="008755F9">
      <w:pPr>
        <w:spacing w:line="276" w:lineRule="auto"/>
        <w:jc w:val="both"/>
        <w:rPr>
          <w:rFonts w:ascii="Arial" w:hAnsi="Arial" w:cs="Arial"/>
        </w:rPr>
      </w:pPr>
    </w:p>
    <w:p w14:paraId="1888AFED" w14:textId="659DC670" w:rsidR="00032F6F" w:rsidRPr="007B4881" w:rsidRDefault="00032F6F" w:rsidP="008755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je ostvaren.</w:t>
      </w:r>
    </w:p>
    <w:p w14:paraId="65476AAE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7FD4879F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lastRenderedPageBreak/>
        <w:t>POKAZATELJ USPJEŠNOSTI</w:t>
      </w:r>
    </w:p>
    <w:p w14:paraId="1763ECFA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za mjeru 2.1.2.</w:t>
      </w:r>
    </w:p>
    <w:p w14:paraId="6F87035E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3"/>
        <w:gridCol w:w="1327"/>
        <w:gridCol w:w="1327"/>
        <w:gridCol w:w="1327"/>
        <w:gridCol w:w="1327"/>
        <w:gridCol w:w="1107"/>
      </w:tblGrid>
      <w:tr w:rsidR="003A4773" w:rsidRPr="007B4881" w14:paraId="55DB0444" w14:textId="4DB363EE" w:rsidTr="003A4773">
        <w:trPr>
          <w:trHeight w:val="624"/>
        </w:trPr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9111B" w14:textId="77777777" w:rsidR="003A4773" w:rsidRPr="007B4881" w:rsidRDefault="003A4773" w:rsidP="007E32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1F845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početna vrijednost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E6980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225D8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2C136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D905A" w14:textId="662F03F2" w:rsidR="003A4773" w:rsidRPr="007B4881" w:rsidRDefault="003A4773" w:rsidP="003A477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2025.</w:t>
            </w:r>
          </w:p>
        </w:tc>
      </w:tr>
      <w:tr w:rsidR="003A4773" w:rsidRPr="007B4881" w14:paraId="65B96CAA" w14:textId="0167C64F" w:rsidTr="003A4773">
        <w:trPr>
          <w:trHeight w:val="624"/>
        </w:trPr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F81C3" w14:textId="130D2AE9" w:rsidR="003A4773" w:rsidRPr="007B4881" w:rsidRDefault="003A4773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Pokrivanje troškova energenata,  premije osiguranja, prijevoza za nesmetano odvijanje nastavnog procesa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2069B" w14:textId="77777777" w:rsidR="003A4773" w:rsidRPr="007B4881" w:rsidRDefault="003A4773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45.016,51</w:t>
            </w: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4504F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45.016,51</w:t>
            </w: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9C508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45.016,51</w:t>
            </w: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8B80B" w14:textId="77777777" w:rsidR="003A4773" w:rsidRPr="007B4881" w:rsidRDefault="003A4773" w:rsidP="007E32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45.016,51</w:t>
            </w: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F70B0" w14:textId="418340AF" w:rsidR="003A4773" w:rsidRDefault="003A4773" w:rsidP="003A47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37.222,99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</w:tbl>
    <w:p w14:paraId="158A9A77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01547F81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21AC3B27" w14:textId="77777777" w:rsidR="008755F9" w:rsidRDefault="008755F9" w:rsidP="008755F9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PROGRAM 2301</w:t>
      </w:r>
      <w:r>
        <w:rPr>
          <w:rFonts w:ascii="Arial" w:hAnsi="Arial" w:cs="Arial"/>
          <w:bCs/>
        </w:rPr>
        <w:t>:</w:t>
      </w:r>
      <w:r w:rsidRPr="007B4881">
        <w:rPr>
          <w:rFonts w:ascii="Arial" w:hAnsi="Arial" w:cs="Arial"/>
          <w:bCs/>
        </w:rPr>
        <w:t xml:space="preserve"> PROGRAM</w:t>
      </w:r>
      <w:r>
        <w:rPr>
          <w:rFonts w:ascii="Arial" w:hAnsi="Arial" w:cs="Arial"/>
          <w:bCs/>
        </w:rPr>
        <w:t>I</w:t>
      </w:r>
      <w:r w:rsidRPr="007B4881">
        <w:rPr>
          <w:rFonts w:ascii="Arial" w:hAnsi="Arial" w:cs="Arial"/>
          <w:bCs/>
        </w:rPr>
        <w:t xml:space="preserve"> OBRAZOVANJA – IZNAD STANDARDA</w:t>
      </w:r>
    </w:p>
    <w:p w14:paraId="6765FEFD" w14:textId="77777777" w:rsidR="008755F9" w:rsidRDefault="008755F9" w:rsidP="008755F9">
      <w:pPr>
        <w:pStyle w:val="Odlomakpopisa"/>
        <w:spacing w:line="276" w:lineRule="auto"/>
        <w:ind w:left="360"/>
        <w:jc w:val="both"/>
        <w:rPr>
          <w:rFonts w:ascii="Arial" w:hAnsi="Arial" w:cs="Arial"/>
          <w:bCs/>
        </w:rPr>
      </w:pPr>
    </w:p>
    <w:p w14:paraId="0502B58F" w14:textId="77777777" w:rsidR="008755F9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A230102: ŽUPANIJSKA NATJECANJA</w:t>
      </w:r>
    </w:p>
    <w:p w14:paraId="6F527BFD" w14:textId="77777777" w:rsidR="003A4773" w:rsidRDefault="003A4773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767CE014" w14:textId="38ECCBC8" w:rsidR="008755F9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Ovom aktivnošću predviđena su nenamjenska sredstva osnivača za provođenje županijskih natjecanja iz pojedinačnih školskih predmeta</w:t>
      </w:r>
      <w:r w:rsidRPr="007B488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ukoliko se škola odabere za domaćina. Predviđene su isplate naknada povjerenstva, putni troškovi i obrok za natjecatelje. </w:t>
      </w:r>
    </w:p>
    <w:p w14:paraId="2FAD4ADD" w14:textId="77777777" w:rsidR="008755F9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261DDF5F" w14:textId="77777777" w:rsidR="008755F9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A230104: POMOĆNICI U NASTAVI</w:t>
      </w:r>
    </w:p>
    <w:p w14:paraId="630F063E" w14:textId="77777777" w:rsidR="008755F9" w:rsidRDefault="008755F9" w:rsidP="008755F9">
      <w:pPr>
        <w:spacing w:line="276" w:lineRule="auto"/>
        <w:jc w:val="both"/>
        <w:rPr>
          <w:rFonts w:ascii="Arial" w:hAnsi="Arial" w:cs="Arial"/>
          <w:bCs/>
        </w:rPr>
      </w:pPr>
    </w:p>
    <w:p w14:paraId="16696C6C" w14:textId="11BFFEE1" w:rsidR="008755F9" w:rsidRDefault="008755F9" w:rsidP="008755F9">
      <w:pPr>
        <w:spacing w:line="276" w:lineRule="auto"/>
        <w:ind w:left="7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Nenamjenskim sredstvima </w:t>
      </w:r>
      <w:r w:rsidRPr="00334E05">
        <w:rPr>
          <w:rFonts w:ascii="Arial" w:hAnsi="Arial" w:cs="Arial"/>
          <w:bCs/>
        </w:rPr>
        <w:t xml:space="preserve"> osigurava se i financira rad pomoćnika u nastavi za učenike s teškoćama u razvoju u osnovnoškolskim i srednjoškolskim odgojno-obrazovnim ustanovama u kojima je osnivač Istarska županija</w:t>
      </w:r>
      <w:r>
        <w:rPr>
          <w:rFonts w:ascii="Arial" w:hAnsi="Arial" w:cs="Arial"/>
          <w:bCs/>
        </w:rPr>
        <w:t xml:space="preserve">, a koji nisu obuhvaćeni projektom MOZAIK. </w:t>
      </w:r>
      <w:r w:rsidR="003A4773">
        <w:rPr>
          <w:rFonts w:ascii="Arial" w:hAnsi="Arial" w:cs="Arial"/>
          <w:bCs/>
        </w:rPr>
        <w:t>Tijekom školske godine 2025/2026 kroz ovu aktivnost i program Mozaik 7 (niže u tekstu obrazloženje) zaposleno je ukupno 6 pomoćnika u nastavi.</w:t>
      </w:r>
    </w:p>
    <w:p w14:paraId="657126A7" w14:textId="77777777" w:rsidR="008755F9" w:rsidRPr="00334E05" w:rsidRDefault="008755F9" w:rsidP="008755F9">
      <w:pPr>
        <w:spacing w:line="276" w:lineRule="auto"/>
        <w:jc w:val="both"/>
        <w:rPr>
          <w:rFonts w:ascii="Arial" w:hAnsi="Arial" w:cs="Arial"/>
          <w:bCs/>
        </w:rPr>
      </w:pPr>
    </w:p>
    <w:p w14:paraId="40E4B015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A230106: ŠKOLSKA KUHINJA</w:t>
      </w:r>
    </w:p>
    <w:p w14:paraId="0DD38B45" w14:textId="77777777" w:rsidR="003A4773" w:rsidRDefault="003A4773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7562C865" w14:textId="0DA1A8C0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7B4881">
        <w:rPr>
          <w:rFonts w:ascii="Arial" w:hAnsi="Arial" w:cs="Arial"/>
          <w:bCs/>
        </w:rPr>
        <w:t xml:space="preserve">va aktivnost obuhvaća </w:t>
      </w:r>
      <w:r>
        <w:rPr>
          <w:rFonts w:ascii="Arial" w:hAnsi="Arial" w:cs="Arial"/>
          <w:bCs/>
        </w:rPr>
        <w:t>troškove pružanja</w:t>
      </w:r>
      <w:r w:rsidRPr="007B488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ručkova za učenike</w:t>
      </w:r>
      <w:r w:rsidRPr="007B4881">
        <w:rPr>
          <w:rFonts w:ascii="Arial" w:hAnsi="Arial" w:cs="Arial"/>
          <w:bCs/>
        </w:rPr>
        <w:t xml:space="preserve"> u produženom boravku. Polaznici produženog boravka mogu koristiti ručak koji financiraju roditelji-skrbnici u iznosu od 2,65 EUR po obroku.</w:t>
      </w:r>
      <w:r w:rsidRPr="007B4881">
        <w:rPr>
          <w:rFonts w:ascii="Arial" w:hAnsi="Arial" w:cs="Arial"/>
          <w:bCs/>
        </w:rPr>
        <w:tab/>
      </w:r>
    </w:p>
    <w:p w14:paraId="69AEBF94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F87864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230107: PRODUŽENI BORAVAK</w:t>
      </w:r>
    </w:p>
    <w:p w14:paraId="2A2F7630" w14:textId="77777777" w:rsidR="008755F9" w:rsidRPr="007B4881" w:rsidRDefault="008755F9" w:rsidP="008755F9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14:paraId="19F0CDAE" w14:textId="79E5C382" w:rsidR="008755F9" w:rsidRPr="007B4881" w:rsidRDefault="008755F9" w:rsidP="008755F9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 xml:space="preserve">Produženi boravak neobvezan je oblik odgojno-obrazovnog rada namijenjen učenicima razredne nastave koji se provodi izvan redovite nastave i ima svoje pedagoške, odgojne, zdravstvene i socijalne vrijednosti. Program produženog boravka provodi se dugi niz godina. U školskoj godini </w:t>
      </w:r>
      <w:r>
        <w:rPr>
          <w:rFonts w:ascii="Arial" w:hAnsi="Arial" w:cs="Arial"/>
          <w:bCs/>
        </w:rPr>
        <w:t>202</w:t>
      </w:r>
      <w:r w:rsidR="00032F6F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/2</w:t>
      </w:r>
      <w:r w:rsidR="00032F6F">
        <w:rPr>
          <w:rFonts w:ascii="Arial" w:hAnsi="Arial" w:cs="Arial"/>
          <w:bCs/>
        </w:rPr>
        <w:t>6</w:t>
      </w:r>
      <w:r w:rsidRPr="007B4881">
        <w:rPr>
          <w:rFonts w:ascii="Arial" w:hAnsi="Arial" w:cs="Arial"/>
          <w:bCs/>
        </w:rPr>
        <w:t xml:space="preserve"> organizirane su 4 grupe učenika </w:t>
      </w:r>
      <w:r>
        <w:rPr>
          <w:rFonts w:ascii="Arial" w:hAnsi="Arial" w:cs="Arial"/>
          <w:bCs/>
        </w:rPr>
        <w:t>(</w:t>
      </w:r>
      <w:r w:rsidRPr="007B4881">
        <w:rPr>
          <w:rFonts w:ascii="Arial" w:hAnsi="Arial" w:cs="Arial"/>
          <w:bCs/>
        </w:rPr>
        <w:t>3 grupe na hrvatskom jeziku</w:t>
      </w:r>
      <w:r>
        <w:rPr>
          <w:rFonts w:ascii="Arial" w:hAnsi="Arial" w:cs="Arial"/>
          <w:bCs/>
        </w:rPr>
        <w:t xml:space="preserve">, </w:t>
      </w:r>
      <w:r w:rsidRPr="007B4881">
        <w:rPr>
          <w:rFonts w:ascii="Arial" w:hAnsi="Arial" w:cs="Arial"/>
          <w:bCs/>
        </w:rPr>
        <w:t>1 grupa učenika na talijanskom jeziku</w:t>
      </w:r>
      <w:r>
        <w:rPr>
          <w:rFonts w:ascii="Arial" w:hAnsi="Arial" w:cs="Arial"/>
          <w:bCs/>
        </w:rPr>
        <w:t>)</w:t>
      </w:r>
      <w:r w:rsidRPr="007B488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7B4881">
        <w:rPr>
          <w:rFonts w:ascii="Arial" w:hAnsi="Arial" w:cs="Arial"/>
          <w:bCs/>
        </w:rPr>
        <w:t xml:space="preserve">Učenici su u rad produženog boravka uključeni na bazi ugovora koji roditelji-skrbnici sklapaju početkom nastavne godine na vrijeme od 10 mjeseci po cijeni 19,91 EUR mjesečno čime se sufinanciraju plaće učitelja u produženom boravku. </w:t>
      </w:r>
      <w:r w:rsidR="00032F6F">
        <w:rPr>
          <w:rFonts w:ascii="Arial" w:hAnsi="Arial" w:cs="Arial"/>
          <w:bCs/>
        </w:rPr>
        <w:t xml:space="preserve">Preostali iznos sufinanciranja plaća dijeli se između osnivača i Grada Vodnjana 50%:50%. </w:t>
      </w:r>
      <w:r>
        <w:rPr>
          <w:rFonts w:ascii="Arial" w:hAnsi="Arial" w:cs="Arial"/>
          <w:bCs/>
        </w:rPr>
        <w:t>U</w:t>
      </w:r>
      <w:r w:rsidRPr="007B4881">
        <w:rPr>
          <w:rFonts w:ascii="Arial" w:hAnsi="Arial" w:cs="Arial"/>
          <w:bCs/>
        </w:rPr>
        <w:t>slug</w:t>
      </w:r>
      <w:r>
        <w:rPr>
          <w:rFonts w:ascii="Arial" w:hAnsi="Arial" w:cs="Arial"/>
          <w:bCs/>
        </w:rPr>
        <w:t>e</w:t>
      </w:r>
      <w:r w:rsidRPr="007B4881">
        <w:rPr>
          <w:rFonts w:ascii="Arial" w:hAnsi="Arial" w:cs="Arial"/>
          <w:bCs/>
        </w:rPr>
        <w:t xml:space="preserve"> produženog boravka </w:t>
      </w:r>
      <w:r w:rsidR="00032F6F">
        <w:rPr>
          <w:rFonts w:ascii="Arial" w:hAnsi="Arial" w:cs="Arial"/>
          <w:bCs/>
        </w:rPr>
        <w:t>trenutno</w:t>
      </w:r>
      <w:r>
        <w:rPr>
          <w:rFonts w:ascii="Arial" w:hAnsi="Arial" w:cs="Arial"/>
          <w:bCs/>
        </w:rPr>
        <w:t xml:space="preserve"> koristi </w:t>
      </w:r>
      <w:r w:rsidR="00032F6F">
        <w:rPr>
          <w:rFonts w:ascii="Arial" w:hAnsi="Arial" w:cs="Arial"/>
          <w:bCs/>
        </w:rPr>
        <w:t>oko 100</w:t>
      </w:r>
      <w:r>
        <w:rPr>
          <w:rFonts w:ascii="Arial" w:hAnsi="Arial" w:cs="Arial"/>
          <w:bCs/>
        </w:rPr>
        <w:t xml:space="preserve"> učenika</w:t>
      </w:r>
      <w:r w:rsidR="00032F6F">
        <w:rPr>
          <w:rFonts w:ascii="Arial" w:hAnsi="Arial" w:cs="Arial"/>
          <w:bCs/>
        </w:rPr>
        <w:t xml:space="preserve"> što čini povećanje od 20-ak učenika u odnosu na prethodne godine</w:t>
      </w:r>
      <w:r w:rsidRPr="007B4881">
        <w:rPr>
          <w:rFonts w:ascii="Arial" w:hAnsi="Arial" w:cs="Arial"/>
          <w:bCs/>
        </w:rPr>
        <w:t>.</w:t>
      </w:r>
    </w:p>
    <w:p w14:paraId="38F30053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bCs/>
        </w:rPr>
      </w:pPr>
    </w:p>
    <w:p w14:paraId="5D603130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230116: ŠKOLSKI LIST, ČASOPISI I KNJIGE</w:t>
      </w:r>
    </w:p>
    <w:p w14:paraId="1BCB34D0" w14:textId="77777777" w:rsidR="00032F6F" w:rsidRDefault="00032F6F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038B6A73" w14:textId="5DB5BE8B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lastRenderedPageBreak/>
        <w:t>Nadležno ministarstvo za obrazovanje (MZO</w:t>
      </w:r>
      <w:r w:rsidR="00032F6F">
        <w:rPr>
          <w:rFonts w:ascii="Arial" w:hAnsi="Arial" w:cs="Arial"/>
          <w:bCs/>
        </w:rPr>
        <w:t>M</w:t>
      </w:r>
      <w:r w:rsidRPr="007B4881">
        <w:rPr>
          <w:rFonts w:ascii="Arial" w:hAnsi="Arial" w:cs="Arial"/>
          <w:bCs/>
        </w:rPr>
        <w:t>) provodi javnu nabavu i financira udžbenike za sve razredne odjele osnovne škole.</w:t>
      </w:r>
    </w:p>
    <w:p w14:paraId="167F71EE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2427B1F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230130: IZBORNI I DODATNI PROGRAMI</w:t>
      </w:r>
    </w:p>
    <w:p w14:paraId="0BBF15BA" w14:textId="77777777" w:rsidR="00032F6F" w:rsidRDefault="00032F6F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61387E15" w14:textId="285CBBD7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obuhvaća provođenje terenske nastave, izlete i nabavu časopisa za učenike sukladno odredbama Školskog kurikuluma što iziskuje trošak dnevnica, us</w:t>
      </w:r>
      <w:r w:rsidR="00032F6F">
        <w:rPr>
          <w:rFonts w:ascii="Arial" w:hAnsi="Arial" w:cs="Arial"/>
          <w:bCs/>
        </w:rPr>
        <w:t>l</w:t>
      </w:r>
      <w:r w:rsidRPr="007B4881">
        <w:rPr>
          <w:rFonts w:ascii="Arial" w:hAnsi="Arial" w:cs="Arial"/>
          <w:bCs/>
        </w:rPr>
        <w:t>uga prijevoza i dr.. Također, tu se evidentiraju i troškovi za razne vlastite projekte kao što su Školska zadruga, nagrade i ostale troškove pokrivene prih</w:t>
      </w:r>
      <w:r w:rsidR="00032F6F">
        <w:rPr>
          <w:rFonts w:ascii="Arial" w:hAnsi="Arial" w:cs="Arial"/>
          <w:bCs/>
        </w:rPr>
        <w:t>o</w:t>
      </w:r>
      <w:r w:rsidRPr="007B4881">
        <w:rPr>
          <w:rFonts w:ascii="Arial" w:hAnsi="Arial" w:cs="Arial"/>
          <w:bCs/>
        </w:rPr>
        <w:t xml:space="preserve">dima po posebnim propisima </w:t>
      </w:r>
      <w:r w:rsidR="00032F6F">
        <w:rPr>
          <w:rFonts w:ascii="Arial" w:hAnsi="Arial" w:cs="Arial"/>
          <w:bCs/>
        </w:rPr>
        <w:t xml:space="preserve">i </w:t>
      </w:r>
      <w:r w:rsidRPr="007B4881">
        <w:rPr>
          <w:rFonts w:ascii="Arial" w:hAnsi="Arial" w:cs="Arial"/>
          <w:bCs/>
        </w:rPr>
        <w:t>donacijama.</w:t>
      </w:r>
    </w:p>
    <w:p w14:paraId="4F49E456" w14:textId="77777777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60C9A8FB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230184: ZAVIČAJNA NASTAVA</w:t>
      </w:r>
    </w:p>
    <w:p w14:paraId="57169408" w14:textId="77777777" w:rsidR="00032F6F" w:rsidRDefault="00032F6F" w:rsidP="008755F9">
      <w:pPr>
        <w:spacing w:line="276" w:lineRule="auto"/>
        <w:ind w:left="708"/>
        <w:jc w:val="both"/>
        <w:rPr>
          <w:rFonts w:ascii="Arial" w:hAnsi="Arial" w:cs="Arial"/>
        </w:rPr>
      </w:pPr>
    </w:p>
    <w:p w14:paraId="5FDC69B1" w14:textId="089F01D9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Ideja o Zavičajnoj nastavi na području Istarske županije-</w:t>
      </w:r>
      <w:proofErr w:type="spellStart"/>
      <w:r w:rsidRPr="007B4881">
        <w:rPr>
          <w:rFonts w:ascii="Arial" w:hAnsi="Arial" w:cs="Arial"/>
        </w:rPr>
        <w:t>Regione</w:t>
      </w:r>
      <w:proofErr w:type="spellEnd"/>
      <w:r w:rsidRPr="007B4881">
        <w:rPr>
          <w:rFonts w:ascii="Arial" w:hAnsi="Arial" w:cs="Arial"/>
        </w:rPr>
        <w:t xml:space="preserve"> </w:t>
      </w:r>
      <w:proofErr w:type="spellStart"/>
      <w:r w:rsidRPr="007B4881">
        <w:rPr>
          <w:rFonts w:ascii="Arial" w:hAnsi="Arial" w:cs="Arial"/>
        </w:rPr>
        <w:t>istriana</w:t>
      </w:r>
      <w:proofErr w:type="spellEnd"/>
      <w:r w:rsidRPr="007B4881">
        <w:rPr>
          <w:rFonts w:ascii="Arial" w:hAnsi="Arial" w:cs="Arial"/>
        </w:rPr>
        <w:t xml:space="preserve"> te njena implementacija u predškolske i školske ustanove inicirana je s ciljem očuvanja istarskih posebnosti, bogate multikulturalnosti, povijesti i tradicije. Voljeti svoj kraj uči se od malih nogu, što je i polazišna točka samog projekta koji djecu želi upoznati sa šarolikim multikulturnim istarskim identitetom, njenom tradicijom, običajima i poviješću. Uobičajeno, projekt financiraju Županija i Grad Vodnjan u omjeru 50%:50%.</w:t>
      </w:r>
    </w:p>
    <w:p w14:paraId="25CF928E" w14:textId="77777777" w:rsidR="008755F9" w:rsidRDefault="008755F9" w:rsidP="008755F9">
      <w:pPr>
        <w:spacing w:line="276" w:lineRule="auto"/>
        <w:ind w:left="567"/>
        <w:jc w:val="both"/>
        <w:rPr>
          <w:rFonts w:ascii="Arial" w:hAnsi="Arial" w:cs="Arial"/>
        </w:rPr>
      </w:pPr>
    </w:p>
    <w:p w14:paraId="2736109A" w14:textId="77777777" w:rsidR="008755F9" w:rsidRDefault="008755F9" w:rsidP="008755F9">
      <w:pPr>
        <w:spacing w:line="276" w:lineRule="auto"/>
        <w:ind w:left="567"/>
        <w:jc w:val="both"/>
        <w:rPr>
          <w:rFonts w:ascii="Arial" w:hAnsi="Arial" w:cs="Arial"/>
        </w:rPr>
      </w:pPr>
    </w:p>
    <w:p w14:paraId="6027B491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 xml:space="preserve">CILJ USPJEŠNOSTI </w:t>
      </w:r>
    </w:p>
    <w:p w14:paraId="6E470999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36481424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 xml:space="preserve">2.1.2. Osiguranje i poboljšanje dostupnosti obrazovanja djeci i roditeljima/starateljima – za aktivnosti </w:t>
      </w:r>
      <w:r>
        <w:rPr>
          <w:rFonts w:ascii="Arial" w:hAnsi="Arial" w:cs="Arial"/>
        </w:rPr>
        <w:t xml:space="preserve">A230104, </w:t>
      </w:r>
      <w:r w:rsidRPr="007B4881">
        <w:rPr>
          <w:rFonts w:ascii="Arial" w:hAnsi="Arial" w:cs="Arial"/>
        </w:rPr>
        <w:t>A230106, A230107, A230116, A230130</w:t>
      </w:r>
    </w:p>
    <w:p w14:paraId="06396FBD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64806426" w14:textId="53A372AE" w:rsidR="008755F9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4.1.1. Razvoj zavičajnog identiteta – za aktivnost A230184 (Zavičajna nastava)</w:t>
      </w:r>
    </w:p>
    <w:p w14:paraId="407362D0" w14:textId="25A2AB18" w:rsidR="00E43D9C" w:rsidRDefault="00E43D9C" w:rsidP="008755F9">
      <w:pPr>
        <w:spacing w:line="276" w:lineRule="auto"/>
        <w:jc w:val="both"/>
        <w:rPr>
          <w:rFonts w:ascii="Arial" w:hAnsi="Arial" w:cs="Arial"/>
        </w:rPr>
      </w:pPr>
    </w:p>
    <w:p w14:paraId="6C8A6FEA" w14:textId="583D8EF9" w:rsidR="00E43D9C" w:rsidRPr="007B4881" w:rsidRDefault="00E43D9C" w:rsidP="008755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Ciljevi su ostvareni.</w:t>
      </w:r>
    </w:p>
    <w:p w14:paraId="2C8EF261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02F52E49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POKAZATELJ USPJEŠNOSTI</w:t>
      </w:r>
    </w:p>
    <w:p w14:paraId="12FD5F18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za mjeru 2.1.2.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1"/>
        <w:gridCol w:w="1259"/>
        <w:gridCol w:w="1259"/>
        <w:gridCol w:w="1259"/>
        <w:gridCol w:w="1255"/>
        <w:gridCol w:w="1255"/>
      </w:tblGrid>
      <w:tr w:rsidR="00E43D9C" w:rsidRPr="007B4881" w14:paraId="799052EE" w14:textId="56100249" w:rsidTr="00E43D9C">
        <w:trPr>
          <w:trHeight w:val="340"/>
        </w:trPr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5D485" w14:textId="77777777" w:rsidR="00E43D9C" w:rsidRPr="007B4881" w:rsidRDefault="00E43D9C" w:rsidP="007E32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6B0A8" w14:textId="77777777" w:rsidR="00E43D9C" w:rsidRPr="007B4881" w:rsidRDefault="00E43D9C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– broj učenika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3FBAB" w14:textId="77777777" w:rsidR="00E43D9C" w:rsidRPr="007B4881" w:rsidRDefault="00E43D9C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A9268" w14:textId="77777777" w:rsidR="00E43D9C" w:rsidRPr="007B4881" w:rsidRDefault="00E43D9C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F7DF8" w14:textId="77777777" w:rsidR="00E43D9C" w:rsidRPr="007B4881" w:rsidRDefault="00E43D9C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49C09" w14:textId="79372A1E" w:rsidR="00E43D9C" w:rsidRPr="007B4881" w:rsidRDefault="00E43D9C" w:rsidP="00E43D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2025.</w:t>
            </w:r>
          </w:p>
        </w:tc>
      </w:tr>
      <w:tr w:rsidR="00E43D9C" w:rsidRPr="007B4881" w14:paraId="211B3D5C" w14:textId="6052E63A" w:rsidTr="00E43D9C">
        <w:trPr>
          <w:trHeight w:val="340"/>
        </w:trPr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A6B60" w14:textId="77777777" w:rsidR="00E43D9C" w:rsidRPr="007B4881" w:rsidRDefault="00E43D9C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Broj učenika koji ostvaruju zavidne rezultate na županijskim natjecanjima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85FF8A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A93DC8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3E3AA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31F1F0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571A8E" w14:textId="69940A20" w:rsidR="00E43D9C" w:rsidRPr="007B4881" w:rsidRDefault="00480937" w:rsidP="00E43D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E43D9C" w:rsidRPr="007B4881" w14:paraId="75A31BE1" w14:textId="13A2B179" w:rsidTr="00E43D9C">
        <w:trPr>
          <w:trHeight w:val="340"/>
        </w:trPr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DBC9A" w14:textId="77777777" w:rsidR="00E43D9C" w:rsidRPr="007B4881" w:rsidRDefault="00E43D9C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Broj učenika koji ostvaruju zavidne rezultate na državnim natjecanjima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9330B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F7F155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21688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74947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F3A68" w14:textId="378C1BEB" w:rsidR="00E43D9C" w:rsidRPr="007B4881" w:rsidRDefault="00480937" w:rsidP="00E43D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E43D9C" w:rsidRPr="007B4881" w14:paraId="1DFDB57D" w14:textId="22F0A49D" w:rsidTr="00E43D9C">
        <w:trPr>
          <w:trHeight w:val="340"/>
        </w:trPr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186F2" w14:textId="77777777" w:rsidR="00E43D9C" w:rsidRPr="007B4881" w:rsidRDefault="00E43D9C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Broj učenika koji koriste uslugu produženog boravka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29D4C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694CF8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A9033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3AC0A8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7E60B" w14:textId="267A82DD" w:rsidR="00E43D9C" w:rsidRDefault="00480937" w:rsidP="00E43D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E43D9C" w:rsidRPr="007B4881" w14:paraId="463D8030" w14:textId="4F70E0A7" w:rsidTr="00E43D9C">
        <w:trPr>
          <w:trHeight w:val="340"/>
        </w:trPr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848B0" w14:textId="77777777" w:rsidR="00E43D9C" w:rsidRPr="007B4881" w:rsidRDefault="00E43D9C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Osiguravanje besplatnih udžbenika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95E55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4A6EB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3626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E3329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74A66" w14:textId="4BDBCA5A" w:rsidR="00E43D9C" w:rsidRDefault="00480937" w:rsidP="00E43D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</w:t>
            </w:r>
          </w:p>
        </w:tc>
      </w:tr>
      <w:tr w:rsidR="00E43D9C" w:rsidRPr="007B4881" w14:paraId="17B71FF6" w14:textId="6D9DFBD3" w:rsidTr="00E43D9C">
        <w:trPr>
          <w:trHeight w:val="340"/>
        </w:trPr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B988A" w14:textId="77777777" w:rsidR="00E43D9C" w:rsidRPr="007B4881" w:rsidRDefault="00E43D9C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Rad s nadarenim učenicima, uključivanje učenika u projekte i izvannastavne aktivnosti financiranih iz lokalnog proračuna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7BD92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08944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EE008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C53CB7" w14:textId="77777777" w:rsidR="00E43D9C" w:rsidRPr="007B4881" w:rsidRDefault="00E43D9C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2C683" w14:textId="4E6EDB65" w:rsidR="00E43D9C" w:rsidRPr="007B4881" w:rsidRDefault="00480937" w:rsidP="00E43D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</w:tbl>
    <w:p w14:paraId="6751CDEC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4855C15B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iCs/>
        </w:rPr>
      </w:pPr>
      <w:r w:rsidRPr="007B4881">
        <w:rPr>
          <w:rFonts w:ascii="Arial" w:hAnsi="Arial" w:cs="Arial"/>
          <w:iCs/>
        </w:rPr>
        <w:t>za mjeru 4.1.1.</w:t>
      </w:r>
    </w:p>
    <w:p w14:paraId="1CE7AC1C" w14:textId="0DE38C95" w:rsidR="008755F9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6D94F044" w14:textId="05D24D21" w:rsidR="00480937" w:rsidRDefault="00480937" w:rsidP="008755F9">
      <w:pPr>
        <w:spacing w:line="276" w:lineRule="auto"/>
        <w:jc w:val="both"/>
        <w:rPr>
          <w:rFonts w:ascii="Arial" w:hAnsi="Arial" w:cs="Arial"/>
        </w:rPr>
      </w:pPr>
    </w:p>
    <w:p w14:paraId="6FE5982B" w14:textId="77777777" w:rsidR="00480937" w:rsidRPr="007B4881" w:rsidRDefault="00480937" w:rsidP="008755F9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09"/>
        <w:gridCol w:w="1259"/>
        <w:gridCol w:w="1259"/>
        <w:gridCol w:w="1257"/>
        <w:gridCol w:w="1257"/>
        <w:gridCol w:w="1257"/>
      </w:tblGrid>
      <w:tr w:rsidR="00480937" w:rsidRPr="007B4881" w14:paraId="401ECD89" w14:textId="463BB970" w:rsidTr="00480937">
        <w:trPr>
          <w:trHeight w:val="454"/>
        </w:trPr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25ECC" w14:textId="77777777" w:rsidR="00480937" w:rsidRPr="007B4881" w:rsidRDefault="00480937" w:rsidP="007E32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BB3E5" w14:textId="77777777" w:rsidR="00480937" w:rsidRPr="007B4881" w:rsidRDefault="00480937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početna vrijednost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10E5E" w14:textId="77777777" w:rsidR="00480937" w:rsidRPr="007B4881" w:rsidRDefault="00480937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0EC23" w14:textId="77777777" w:rsidR="00480937" w:rsidRPr="007B4881" w:rsidRDefault="00480937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FF033" w14:textId="77777777" w:rsidR="00480937" w:rsidRPr="007B4881" w:rsidRDefault="00480937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5D3A0" w14:textId="767B8A66" w:rsidR="00480937" w:rsidRPr="007B4881" w:rsidRDefault="00480937" w:rsidP="004809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2025.</w:t>
            </w:r>
          </w:p>
        </w:tc>
      </w:tr>
      <w:tr w:rsidR="00480937" w:rsidRPr="007B4881" w14:paraId="1A54DCC1" w14:textId="1DD4AE71" w:rsidTr="00480937">
        <w:trPr>
          <w:trHeight w:val="454"/>
        </w:trPr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FE818" w14:textId="77777777" w:rsidR="00480937" w:rsidRPr="007B4881" w:rsidRDefault="00480937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 xml:space="preserve">Broj učenika koji sudjeluju u projektu Zavičajna nastava (poticanje suradnje među učenicima, inovativnosti, kreativnosti, poduzetništva, korištenje IT tehnologije </w:t>
            </w:r>
            <w:proofErr w:type="spellStart"/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itd</w:t>
            </w:r>
            <w:proofErr w:type="spellEnd"/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7CD10" w14:textId="77777777" w:rsidR="00480937" w:rsidRPr="007B4881" w:rsidRDefault="00480937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2D1D3" w14:textId="77777777" w:rsidR="00480937" w:rsidRPr="007B4881" w:rsidRDefault="00480937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884F6" w14:textId="77777777" w:rsidR="00480937" w:rsidRPr="007B4881" w:rsidRDefault="00480937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1AE34" w14:textId="77777777" w:rsidR="00480937" w:rsidRPr="007B4881" w:rsidRDefault="00480937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4EEB6" w14:textId="4B164671" w:rsidR="00480937" w:rsidRPr="007B4881" w:rsidRDefault="00480937" w:rsidP="004809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</w:tbl>
    <w:p w14:paraId="44A5A61D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21E283C0" w14:textId="77777777" w:rsidR="008755F9" w:rsidRDefault="008755F9" w:rsidP="008755F9">
      <w:pPr>
        <w:spacing w:line="276" w:lineRule="auto"/>
        <w:ind w:left="567"/>
        <w:jc w:val="both"/>
        <w:rPr>
          <w:rFonts w:ascii="Arial" w:hAnsi="Arial" w:cs="Arial"/>
        </w:rPr>
      </w:pPr>
    </w:p>
    <w:p w14:paraId="09E50EBB" w14:textId="77777777" w:rsidR="008755F9" w:rsidRDefault="008755F9" w:rsidP="008755F9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PROGRAM 230</w:t>
      </w:r>
      <w:r>
        <w:rPr>
          <w:rFonts w:ascii="Arial" w:hAnsi="Arial" w:cs="Arial"/>
          <w:bCs/>
        </w:rPr>
        <w:t>2:</w:t>
      </w:r>
      <w:r w:rsidRPr="007B4881">
        <w:rPr>
          <w:rFonts w:ascii="Arial" w:hAnsi="Arial" w:cs="Arial"/>
          <w:bCs/>
        </w:rPr>
        <w:t xml:space="preserve"> PROGRAM</w:t>
      </w:r>
      <w:r>
        <w:rPr>
          <w:rFonts w:ascii="Arial" w:hAnsi="Arial" w:cs="Arial"/>
          <w:bCs/>
        </w:rPr>
        <w:t>I</w:t>
      </w:r>
      <w:r w:rsidRPr="007B4881">
        <w:rPr>
          <w:rFonts w:ascii="Arial" w:hAnsi="Arial" w:cs="Arial"/>
          <w:bCs/>
        </w:rPr>
        <w:t xml:space="preserve"> OBRAZOVANJA – IZNAD STANDARDA</w:t>
      </w:r>
    </w:p>
    <w:p w14:paraId="3372D554" w14:textId="77777777" w:rsidR="008755F9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2BA08F31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230202: GRAĐANSKI ODGOJ</w:t>
      </w:r>
    </w:p>
    <w:p w14:paraId="49A225D7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9F303E4" w14:textId="77777777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 xml:space="preserve">Građanski odgoj i obrazovanje (GOO), kao izvannastavna aktivnost za učenike 5. i 6. razreda, područje je odgoja i obrazovanja kojim se kod učenika i učenica razvijaju znanja, sposobnosti i vještine demokratske vrijednosti i stavovi, važni za odgovorno i aktivno sudjelovanje u društvu. Učiteljice koje provode program prošle su cjelovitu edukaciju svih područja GOO-a. </w:t>
      </w:r>
    </w:p>
    <w:p w14:paraId="0AE91620" w14:textId="77777777" w:rsidR="008755F9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083A2EF0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230203: MEDNI DAN</w:t>
      </w:r>
    </w:p>
    <w:p w14:paraId="3B277100" w14:textId="77777777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32E92084" w14:textId="77777777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Program školskog mednog dana i promocije hrvatskih pčelara u organizaciji je Agencije za plaćanje u poljoprivredi, ribarstvu i ruralnom razvoju. Na dan Sv. Ambrozija, zaštitnika pčela i pčelara, nastavnici putem edukativne slikovnice i edukativne prezentacije prilagođene dobi djece prvog razreda, održavaju radionice za djecu o važnosti i značaju pčelarstva.</w:t>
      </w:r>
    </w:p>
    <w:p w14:paraId="34913B33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bCs/>
        </w:rPr>
      </w:pPr>
    </w:p>
    <w:p w14:paraId="4298E5CC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230208: PREHRANA ZA UČENIKE U OŠ</w:t>
      </w:r>
    </w:p>
    <w:p w14:paraId="7EB4ADE1" w14:textId="77777777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5BF9A9F5" w14:textId="1F7B78C0" w:rsidR="008755F9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Počevši od </w:t>
      </w:r>
      <w:r w:rsidRPr="007B4881">
        <w:rPr>
          <w:rFonts w:ascii="Arial" w:hAnsi="Arial" w:cs="Arial"/>
          <w:bCs/>
        </w:rPr>
        <w:t xml:space="preserve">2023. godine </w:t>
      </w:r>
      <w:r>
        <w:rPr>
          <w:rFonts w:ascii="Arial" w:hAnsi="Arial" w:cs="Arial"/>
          <w:bCs/>
        </w:rPr>
        <w:t xml:space="preserve">Ministarstvo </w:t>
      </w:r>
      <w:r w:rsidRPr="007B4881">
        <w:rPr>
          <w:rFonts w:ascii="Arial" w:hAnsi="Arial" w:cs="Arial"/>
          <w:bCs/>
        </w:rPr>
        <w:t>znanosti</w:t>
      </w:r>
      <w:r>
        <w:rPr>
          <w:rFonts w:ascii="Arial" w:hAnsi="Arial" w:cs="Arial"/>
          <w:bCs/>
        </w:rPr>
        <w:t xml:space="preserve">, </w:t>
      </w:r>
      <w:r w:rsidRPr="007B4881">
        <w:rPr>
          <w:rFonts w:ascii="Arial" w:hAnsi="Arial" w:cs="Arial"/>
          <w:bCs/>
        </w:rPr>
        <w:t>obrazovanja</w:t>
      </w:r>
      <w:r>
        <w:rPr>
          <w:rFonts w:ascii="Arial" w:hAnsi="Arial" w:cs="Arial"/>
          <w:bCs/>
        </w:rPr>
        <w:t xml:space="preserve"> i mladih</w:t>
      </w:r>
      <w:r w:rsidRPr="007B488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financira </w:t>
      </w:r>
      <w:r w:rsidRPr="007B4881">
        <w:rPr>
          <w:rFonts w:ascii="Arial" w:hAnsi="Arial" w:cs="Arial"/>
          <w:bCs/>
        </w:rPr>
        <w:t xml:space="preserve">školski obrok – marendu </w:t>
      </w:r>
      <w:r>
        <w:rPr>
          <w:rFonts w:ascii="Arial" w:hAnsi="Arial" w:cs="Arial"/>
          <w:bCs/>
        </w:rPr>
        <w:t>za sve učenike</w:t>
      </w:r>
      <w:r w:rsidRPr="007B4881">
        <w:rPr>
          <w:rFonts w:ascii="Arial" w:hAnsi="Arial" w:cs="Arial"/>
          <w:bCs/>
        </w:rPr>
        <w:t xml:space="preserve"> osnovnih škola. MZO</w:t>
      </w:r>
      <w:r w:rsidR="00480937">
        <w:rPr>
          <w:rFonts w:ascii="Arial" w:hAnsi="Arial" w:cs="Arial"/>
          <w:bCs/>
        </w:rPr>
        <w:t>M</w:t>
      </w:r>
      <w:r w:rsidRPr="007B4881">
        <w:rPr>
          <w:rFonts w:ascii="Arial" w:hAnsi="Arial" w:cs="Arial"/>
          <w:bCs/>
        </w:rPr>
        <w:t xml:space="preserve"> doznačuje školi 1,3</w:t>
      </w:r>
      <w:r w:rsidR="00480937">
        <w:rPr>
          <w:rFonts w:ascii="Arial" w:hAnsi="Arial" w:cs="Arial"/>
          <w:bCs/>
        </w:rPr>
        <w:t>3</w:t>
      </w:r>
      <w:r w:rsidRPr="007B4881">
        <w:rPr>
          <w:rFonts w:ascii="Arial" w:hAnsi="Arial" w:cs="Arial"/>
          <w:bCs/>
        </w:rPr>
        <w:t xml:space="preserve"> </w:t>
      </w:r>
      <w:proofErr w:type="spellStart"/>
      <w:r w:rsidRPr="007B4881">
        <w:rPr>
          <w:rFonts w:ascii="Arial" w:hAnsi="Arial" w:cs="Arial"/>
          <w:bCs/>
        </w:rPr>
        <w:t>eur</w:t>
      </w:r>
      <w:proofErr w:type="spellEnd"/>
      <w:r w:rsidRPr="007B4881">
        <w:rPr>
          <w:rFonts w:ascii="Arial" w:hAnsi="Arial" w:cs="Arial"/>
          <w:bCs/>
        </w:rPr>
        <w:t xml:space="preserve"> po učeniku po danu </w:t>
      </w:r>
      <w:r>
        <w:rPr>
          <w:rFonts w:ascii="Arial" w:hAnsi="Arial" w:cs="Arial"/>
          <w:bCs/>
        </w:rPr>
        <w:t>prema evidenciji prisutnosti učenika iz e-dnevnika</w:t>
      </w:r>
      <w:r w:rsidRPr="007B4881">
        <w:rPr>
          <w:rFonts w:ascii="Arial" w:hAnsi="Arial" w:cs="Arial"/>
          <w:bCs/>
        </w:rPr>
        <w:t>. U cilju očuvanja zdravlja učenika u školi se služe dva puta tjedno kuhani obroci. Prehrana se poslužuje u blagovaonici škole.</w:t>
      </w:r>
    </w:p>
    <w:p w14:paraId="13F9F240" w14:textId="77777777" w:rsidR="008755F9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76CF3758" w14:textId="77777777" w:rsidR="008755F9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23020</w:t>
      </w:r>
      <w:r>
        <w:rPr>
          <w:rFonts w:ascii="Arial" w:hAnsi="Arial" w:cs="Arial"/>
          <w:bCs/>
        </w:rPr>
        <w:t>9</w:t>
      </w:r>
      <w:r w:rsidRPr="007B4881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MENSTRUALNE HIGIJENSKE POTREPŠTINE</w:t>
      </w:r>
    </w:p>
    <w:p w14:paraId="4095F431" w14:textId="77777777" w:rsidR="001F2A45" w:rsidRDefault="001F2A45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2A2A6A34" w14:textId="547C5356" w:rsidR="008755F9" w:rsidRPr="007B2934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Ova aktivnost označava nabavu higijenskih uložaka za učenice, a</w:t>
      </w:r>
      <w:r w:rsidRPr="007B293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čije financiranje je osigurano</w:t>
      </w:r>
      <w:r w:rsidRPr="007B2934">
        <w:rPr>
          <w:rFonts w:ascii="Arial" w:hAnsi="Arial" w:cs="Arial"/>
          <w:bCs/>
        </w:rPr>
        <w:t xml:space="preserve"> iz državnog proračuna (nadležnost Ministarstva rada, mir. sustava, obitelji i socijalne politike). </w:t>
      </w:r>
    </w:p>
    <w:p w14:paraId="38390C5B" w14:textId="77777777" w:rsidR="008755F9" w:rsidRDefault="008755F9" w:rsidP="008755F9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14:paraId="3B27222F" w14:textId="77777777" w:rsidR="008755F9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2302</w:t>
      </w:r>
      <w:r>
        <w:rPr>
          <w:rFonts w:ascii="Arial" w:hAnsi="Arial" w:cs="Arial"/>
          <w:bCs/>
        </w:rPr>
        <w:t>19</w:t>
      </w:r>
      <w:r w:rsidRPr="007B4881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UZORKOVANJE VODE I IZRADA PROCJENE RIZIKA VODOVODNE MREŽE</w:t>
      </w:r>
    </w:p>
    <w:p w14:paraId="6757321A" w14:textId="77777777" w:rsidR="008755F9" w:rsidRDefault="008755F9" w:rsidP="008755F9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14:paraId="3FC77198" w14:textId="77777777" w:rsidR="008755F9" w:rsidRDefault="008755F9" w:rsidP="008755F9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obuhvaća mikrobiološku analizu vode iz slavine, a provodi ju Nastavni zavod za javno zdravstvo Istarske županije. Sredstva su osigurana u proračunu Županije.</w:t>
      </w:r>
    </w:p>
    <w:p w14:paraId="615DAFEE" w14:textId="1DB68CA2" w:rsidR="008755F9" w:rsidRDefault="008755F9" w:rsidP="008755F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F3DEEE6" w14:textId="0602FBC6" w:rsidR="001F2A45" w:rsidRDefault="001F2A45" w:rsidP="008755F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B81851D" w14:textId="77777777" w:rsidR="001F2A45" w:rsidRDefault="001F2A45" w:rsidP="008755F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EF4A0EB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 xml:space="preserve">CILJ USPJEŠNOSTI </w:t>
      </w:r>
    </w:p>
    <w:p w14:paraId="69CE2EF6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25EC7A2C" w14:textId="6F80C4A1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2.1.2. Osiguranje i poboljšanje dostupnosti obrazovanja djeci i roditeljima/starateljima – za aktivnosti A230202, A230208</w:t>
      </w:r>
      <w:r>
        <w:rPr>
          <w:rFonts w:ascii="Arial" w:hAnsi="Arial" w:cs="Arial"/>
        </w:rPr>
        <w:t>, A230209</w:t>
      </w:r>
    </w:p>
    <w:p w14:paraId="7C17A58D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3236FB93" w14:textId="77777777" w:rsidR="008755F9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2.2.6. Unaprjeđenje programa prevencije i ranog otkrivanja bolesti – za aktivnost A230203 (Medni dan)</w:t>
      </w:r>
    </w:p>
    <w:p w14:paraId="025DF8DE" w14:textId="77777777" w:rsidR="008755F9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B31D37">
        <w:rPr>
          <w:rFonts w:ascii="Arial" w:hAnsi="Arial" w:cs="Arial"/>
        </w:rPr>
        <w:t>2.1.1. Izgradnja, rekonstrukcija, dogradnja i opremanje predškolskih ustanova, osnovnih i srednjih škola, te u</w:t>
      </w:r>
      <w:r>
        <w:rPr>
          <w:rFonts w:ascii="Arial" w:hAnsi="Arial" w:cs="Arial"/>
        </w:rPr>
        <w:t>čenič</w:t>
      </w:r>
      <w:r w:rsidRPr="00B31D37">
        <w:rPr>
          <w:rFonts w:ascii="Arial" w:hAnsi="Arial" w:cs="Arial"/>
        </w:rPr>
        <w:t>kih domova</w:t>
      </w:r>
      <w:r>
        <w:rPr>
          <w:rFonts w:ascii="Arial" w:hAnsi="Arial" w:cs="Arial"/>
        </w:rPr>
        <w:t xml:space="preserve"> – za aktivnost A230219</w:t>
      </w:r>
    </w:p>
    <w:p w14:paraId="6A21148B" w14:textId="53C5CF7F" w:rsidR="008755F9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66B610DA" w14:textId="1BAFE171" w:rsidR="001F2A45" w:rsidRDefault="001F2A45" w:rsidP="008755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Ciljevi su ostvareni.</w:t>
      </w:r>
    </w:p>
    <w:p w14:paraId="121E05AC" w14:textId="77777777" w:rsidR="008755F9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24CC548E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POKAZATELJ USPJEŠNOSTI</w:t>
      </w:r>
    </w:p>
    <w:p w14:paraId="4DD4807C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za mjeru 2.1.2.</w:t>
      </w:r>
    </w:p>
    <w:p w14:paraId="6C51F806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11"/>
        <w:gridCol w:w="1259"/>
        <w:gridCol w:w="1259"/>
        <w:gridCol w:w="1259"/>
        <w:gridCol w:w="1255"/>
        <w:gridCol w:w="1255"/>
      </w:tblGrid>
      <w:tr w:rsidR="001F2A45" w:rsidRPr="007B4881" w14:paraId="79BE5F41" w14:textId="5A844CE2" w:rsidTr="001F2A45">
        <w:trPr>
          <w:trHeight w:val="340"/>
        </w:trPr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4FC5C" w14:textId="77777777" w:rsidR="001F2A45" w:rsidRPr="007B4881" w:rsidRDefault="001F2A45" w:rsidP="007E32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22AC5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– broj učenika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F76C6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C4E0A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AB3BE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866254" w14:textId="33E2C544" w:rsidR="001F2A45" w:rsidRPr="007B4881" w:rsidRDefault="001F2A45" w:rsidP="001F2A4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2025.</w:t>
            </w:r>
          </w:p>
        </w:tc>
      </w:tr>
      <w:tr w:rsidR="001F2A45" w:rsidRPr="007B4881" w14:paraId="2F5618B0" w14:textId="5E76FD64" w:rsidTr="001F2A45">
        <w:trPr>
          <w:trHeight w:val="340"/>
        </w:trPr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93BA6" w14:textId="77777777" w:rsidR="001F2A45" w:rsidRPr="007B4881" w:rsidRDefault="001F2A45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Broj učenika koji koriste uslugu školske prehrane, priprema zdravih obroka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20CAC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CF342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CCFD79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4E445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E3CD1B" w14:textId="3D8C08D7" w:rsidR="001F2A45" w:rsidRDefault="001F2A45" w:rsidP="001F2A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</w:t>
            </w:r>
          </w:p>
        </w:tc>
      </w:tr>
      <w:tr w:rsidR="001F2A45" w:rsidRPr="007B4881" w14:paraId="3FD0D87A" w14:textId="5F404E3D" w:rsidTr="001F2A45">
        <w:trPr>
          <w:trHeight w:val="340"/>
        </w:trPr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DE7E4" w14:textId="77777777" w:rsidR="001F2A45" w:rsidRPr="007B4881" w:rsidRDefault="001F2A45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Rad s nadarenim učenicima, uključivanje učenika u projekte i izvannastavne aktivnosti financiranih iz lokalnog proračuna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5C209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E1B38E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211CD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19653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6544D" w14:textId="5A045E20" w:rsidR="001F2A45" w:rsidRPr="007B4881" w:rsidRDefault="001F2A45" w:rsidP="001F2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1F2A45" w:rsidRPr="007B4881" w14:paraId="1E801208" w14:textId="2ADCD528" w:rsidTr="001F2A45">
        <w:trPr>
          <w:trHeight w:val="340"/>
        </w:trPr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D907E" w14:textId="77777777" w:rsidR="001F2A45" w:rsidRPr="007B4881" w:rsidRDefault="001F2A45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Provođenje nastave građanskog odgoja – projekt koji se provodi s učenicima petih razreda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D1941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6E802B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37DC3F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092291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A286F" w14:textId="174F6C1D" w:rsidR="001F2A45" w:rsidRPr="007B4881" w:rsidRDefault="001F2A45" w:rsidP="001F2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14:paraId="32409253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723A56B0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431C844A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iCs/>
        </w:rPr>
      </w:pPr>
      <w:r w:rsidRPr="007B4881">
        <w:rPr>
          <w:rFonts w:ascii="Arial" w:hAnsi="Arial" w:cs="Arial"/>
          <w:iCs/>
        </w:rPr>
        <w:t>za mjeru 2.2.6.</w:t>
      </w:r>
    </w:p>
    <w:p w14:paraId="380BE985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13"/>
        <w:gridCol w:w="1257"/>
        <w:gridCol w:w="1257"/>
        <w:gridCol w:w="1257"/>
        <w:gridCol w:w="1257"/>
        <w:gridCol w:w="1257"/>
      </w:tblGrid>
      <w:tr w:rsidR="001F2A45" w:rsidRPr="007B4881" w14:paraId="541FB832" w14:textId="268E1E23" w:rsidTr="001F2A45">
        <w:trPr>
          <w:trHeight w:val="624"/>
        </w:trPr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A569A" w14:textId="77777777" w:rsidR="001F2A45" w:rsidRPr="007B4881" w:rsidRDefault="001F2A45" w:rsidP="007E32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93021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(godina)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84831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6505A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54A4A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6FA6F" w14:textId="6303798B" w:rsidR="001F2A45" w:rsidRPr="007B4881" w:rsidRDefault="001F2A45" w:rsidP="001F2A4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2025.</w:t>
            </w:r>
          </w:p>
        </w:tc>
      </w:tr>
      <w:tr w:rsidR="001F2A45" w:rsidRPr="007B4881" w14:paraId="719035A2" w14:textId="3362465F" w:rsidTr="001F2A45">
        <w:trPr>
          <w:trHeight w:val="624"/>
        </w:trPr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A42A9" w14:textId="77777777" w:rsidR="001F2A45" w:rsidRPr="007B4881" w:rsidRDefault="001F2A45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Broj učenika prvih razreda OŠ kojima su dodijeljene promotivna staklenka meda i edukativna slikovnica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C27D5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0F970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DF61B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76165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28061" w14:textId="0B546B1D" w:rsidR="001F2A45" w:rsidRDefault="001F2A45" w:rsidP="001F2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</w:tbl>
    <w:p w14:paraId="44666ECE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28B59E7E" w14:textId="77777777" w:rsidR="008755F9" w:rsidRDefault="008755F9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5A8E1074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za mjeru 2.1.</w:t>
      </w:r>
      <w:r>
        <w:rPr>
          <w:rFonts w:ascii="Arial" w:hAnsi="Arial" w:cs="Arial"/>
        </w:rPr>
        <w:t>1</w:t>
      </w:r>
      <w:r w:rsidRPr="007B4881">
        <w:rPr>
          <w:rFonts w:ascii="Arial" w:hAnsi="Arial" w:cs="Arial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3"/>
        <w:gridCol w:w="1257"/>
        <w:gridCol w:w="1257"/>
        <w:gridCol w:w="1257"/>
        <w:gridCol w:w="1257"/>
        <w:gridCol w:w="1257"/>
      </w:tblGrid>
      <w:tr w:rsidR="001F2A45" w:rsidRPr="007B4881" w14:paraId="7804FD34" w14:textId="0E122109" w:rsidTr="001F2A45">
        <w:trPr>
          <w:trHeight w:val="624"/>
        </w:trPr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A1353" w14:textId="77777777" w:rsidR="001F2A45" w:rsidRPr="007B4881" w:rsidRDefault="001F2A45" w:rsidP="007E32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4212E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(godina)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9CD3C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34361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C85C8" w14:textId="77777777" w:rsidR="001F2A45" w:rsidRPr="007B4881" w:rsidRDefault="001F2A45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A125C" w14:textId="1BEB2F99" w:rsidR="001F2A45" w:rsidRPr="007B4881" w:rsidRDefault="001F2A45" w:rsidP="001F2A4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2025.</w:t>
            </w:r>
          </w:p>
        </w:tc>
      </w:tr>
      <w:tr w:rsidR="001F2A45" w:rsidRPr="007B4881" w14:paraId="11A7485F" w14:textId="13EF4730" w:rsidTr="001F2A45">
        <w:trPr>
          <w:trHeight w:val="624"/>
        </w:trPr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2B2E4" w14:textId="409DDECC" w:rsidR="001F2A45" w:rsidRPr="007B4881" w:rsidRDefault="001F2A45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Ispitivanja mreže i uzorkovanje vode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5D089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DED69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9C695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4427C" w14:textId="77777777" w:rsidR="001F2A45" w:rsidRPr="007B4881" w:rsidRDefault="001F2A45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AC843" w14:textId="32C66908" w:rsidR="001F2A45" w:rsidRDefault="001F2A45" w:rsidP="001F2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</w:tr>
    </w:tbl>
    <w:p w14:paraId="59901643" w14:textId="77777777" w:rsidR="008755F9" w:rsidRDefault="008755F9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07B2F98F" w14:textId="00B81846" w:rsidR="008755F9" w:rsidRDefault="008755F9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3187EA08" w14:textId="4629FC04" w:rsidR="001F2A45" w:rsidRDefault="001F2A45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53B5F2E4" w14:textId="0633F74A" w:rsidR="001F2A45" w:rsidRDefault="001F2A45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12A278EC" w14:textId="7E05C18F" w:rsidR="001F2A45" w:rsidRDefault="001F2A45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3DDF8442" w14:textId="42E1B4D0" w:rsidR="001F2A45" w:rsidRDefault="001F2A45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67E26B6C" w14:textId="77777777" w:rsidR="001F2A45" w:rsidRDefault="001F2A45" w:rsidP="008755F9">
      <w:pPr>
        <w:spacing w:line="276" w:lineRule="auto"/>
        <w:jc w:val="both"/>
        <w:rPr>
          <w:rFonts w:ascii="Arial" w:hAnsi="Arial" w:cs="Arial"/>
          <w:i/>
        </w:rPr>
      </w:pPr>
    </w:p>
    <w:p w14:paraId="4C2B4871" w14:textId="6A776352" w:rsidR="001F2A45" w:rsidRDefault="001F2A45" w:rsidP="001F2A45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 2401: INVESTICIJSKO ODRŽAVANJE OSNOVNIH ŠKOLA</w:t>
      </w:r>
    </w:p>
    <w:p w14:paraId="012A31B6" w14:textId="77777777" w:rsidR="001F2A45" w:rsidRDefault="001F2A45" w:rsidP="001F2A45">
      <w:pPr>
        <w:pStyle w:val="Odlomakpopisa"/>
        <w:spacing w:line="276" w:lineRule="auto"/>
        <w:ind w:left="360"/>
        <w:jc w:val="both"/>
        <w:rPr>
          <w:rFonts w:ascii="Arial" w:hAnsi="Arial" w:cs="Arial"/>
          <w:bCs/>
        </w:rPr>
      </w:pPr>
    </w:p>
    <w:p w14:paraId="07546040" w14:textId="67A2CCDE" w:rsidR="001F2A45" w:rsidRDefault="001F2A45" w:rsidP="001F2A45">
      <w:pPr>
        <w:pStyle w:val="Odlomakpopisa"/>
        <w:numPr>
          <w:ilvl w:val="1"/>
          <w:numId w:val="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A240101 INVESTICIJSKO ODRŽAVANJE OŠ -MINIMALNI STANDARD</w:t>
      </w:r>
    </w:p>
    <w:p w14:paraId="6B9A53F6" w14:textId="4BA33BFA" w:rsidR="001F2A45" w:rsidRDefault="001F2A45" w:rsidP="001F2A45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14:paraId="281F8BAD" w14:textId="79618CE9" w:rsidR="00EC1CEA" w:rsidRPr="00EC1CEA" w:rsidRDefault="00EC1CEA" w:rsidP="00EC1CEA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 w:rsidRPr="00EC1CEA">
        <w:rPr>
          <w:rFonts w:ascii="Arial" w:hAnsi="Arial" w:cs="Arial"/>
          <w:bCs/>
        </w:rPr>
        <w:t>Decentraliziranim sredstvima iz proračuna IŽ financira se investicijsko i tekuće održavanje škola.</w:t>
      </w:r>
      <w:r>
        <w:rPr>
          <w:rFonts w:ascii="Arial" w:hAnsi="Arial" w:cs="Arial"/>
          <w:bCs/>
        </w:rPr>
        <w:t xml:space="preserve"> </w:t>
      </w:r>
    </w:p>
    <w:p w14:paraId="5D3E2205" w14:textId="2E67AD73" w:rsidR="00EC1CEA" w:rsidRDefault="00EC1CEA" w:rsidP="00EC1CEA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14:paraId="5DF1D3E9" w14:textId="77777777" w:rsidR="00EC1CEA" w:rsidRPr="001F2A45" w:rsidRDefault="00EC1CEA" w:rsidP="00EC1CEA">
      <w:pPr>
        <w:pStyle w:val="Odlomakpopisa"/>
        <w:numPr>
          <w:ilvl w:val="1"/>
          <w:numId w:val="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AKTIVNOST A240102 INVESTICIJSKO ODRŽAVANJE OŠ -IZNAD STANDARDA</w:t>
      </w:r>
    </w:p>
    <w:p w14:paraId="5A75D058" w14:textId="74C6A951" w:rsidR="00EC1CEA" w:rsidRDefault="00EC1CEA" w:rsidP="00EC1CEA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14:paraId="4BC13F83" w14:textId="3D0394C8" w:rsidR="00EC1CEA" w:rsidRPr="00EC1CEA" w:rsidRDefault="00EC1CEA" w:rsidP="00EC1CEA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Nenamjenskim prihodima i primicima</w:t>
      </w:r>
      <w:r w:rsidRPr="00EC1CEA">
        <w:rPr>
          <w:rFonts w:ascii="Arial" w:hAnsi="Arial" w:cs="Arial"/>
          <w:bCs/>
        </w:rPr>
        <w:t xml:space="preserve"> iz proračuna IŽ financira se investicijsko i tekuće održavanje škola.</w:t>
      </w:r>
      <w:r>
        <w:rPr>
          <w:rFonts w:ascii="Arial" w:hAnsi="Arial" w:cs="Arial"/>
          <w:bCs/>
        </w:rPr>
        <w:t xml:space="preserve"> </w:t>
      </w:r>
    </w:p>
    <w:p w14:paraId="045A711B" w14:textId="77777777" w:rsidR="00EC1CEA" w:rsidRPr="00EC1CEA" w:rsidRDefault="00EC1CEA" w:rsidP="00EC1CEA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14:paraId="33AC002B" w14:textId="77777777" w:rsidR="00EC1CEA" w:rsidRPr="00EC1CEA" w:rsidRDefault="00EC1CEA" w:rsidP="00EC1CEA">
      <w:pPr>
        <w:spacing w:line="276" w:lineRule="auto"/>
        <w:jc w:val="both"/>
        <w:rPr>
          <w:rFonts w:ascii="Arial" w:hAnsi="Arial" w:cs="Arial"/>
          <w:bCs/>
        </w:rPr>
      </w:pPr>
      <w:r w:rsidRPr="00EC1CEA">
        <w:rPr>
          <w:rFonts w:ascii="Arial" w:hAnsi="Arial" w:cs="Arial"/>
          <w:bCs/>
        </w:rPr>
        <w:t>CILJ USPJEŠNOSTI (mjere iz Provedbenog programa IŽ 2022-2025)</w:t>
      </w:r>
    </w:p>
    <w:p w14:paraId="688F501B" w14:textId="77777777" w:rsidR="00EC1CEA" w:rsidRPr="00EC1CEA" w:rsidRDefault="00EC1CEA" w:rsidP="00EC1CEA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14:paraId="5D00F785" w14:textId="125E6980" w:rsidR="00EC1CEA" w:rsidRPr="00EC1CEA" w:rsidRDefault="00EC1CEA" w:rsidP="00EC1CEA">
      <w:pPr>
        <w:spacing w:line="276" w:lineRule="auto"/>
        <w:jc w:val="both"/>
        <w:rPr>
          <w:rFonts w:ascii="Arial" w:hAnsi="Arial" w:cs="Arial"/>
          <w:bCs/>
        </w:rPr>
      </w:pPr>
      <w:r w:rsidRPr="00EC1CEA">
        <w:rPr>
          <w:rFonts w:ascii="Arial" w:hAnsi="Arial" w:cs="Arial"/>
          <w:bCs/>
        </w:rPr>
        <w:t>2.1.1. Izgradnja, rekonstrukcija, dogradnja i opremanje osnovnih i srednjih škola, te učeničkih domova</w:t>
      </w:r>
      <w:r>
        <w:rPr>
          <w:rFonts w:ascii="Arial" w:hAnsi="Arial" w:cs="Arial"/>
          <w:bCs/>
        </w:rPr>
        <w:t xml:space="preserve"> – aktivnosti programa 2401</w:t>
      </w:r>
    </w:p>
    <w:p w14:paraId="09248FBF" w14:textId="77777777" w:rsidR="00EC1CEA" w:rsidRPr="00EC1CEA" w:rsidRDefault="00EC1CEA" w:rsidP="00EC1CEA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14:paraId="5040C2F5" w14:textId="4A3BA13C" w:rsidR="00EC1CEA" w:rsidRPr="00EC1CEA" w:rsidRDefault="00EC1CEA" w:rsidP="00EC1CEA">
      <w:pPr>
        <w:spacing w:line="276" w:lineRule="auto"/>
        <w:jc w:val="both"/>
        <w:rPr>
          <w:rFonts w:ascii="Arial" w:hAnsi="Arial" w:cs="Arial"/>
          <w:bCs/>
        </w:rPr>
      </w:pPr>
      <w:r w:rsidRPr="00EC1CEA">
        <w:rPr>
          <w:rFonts w:ascii="Arial" w:hAnsi="Arial" w:cs="Arial"/>
          <w:bCs/>
        </w:rPr>
        <w:t>Cilj je ostvaren (</w:t>
      </w:r>
      <w:r>
        <w:rPr>
          <w:rFonts w:ascii="Arial" w:hAnsi="Arial" w:cs="Arial"/>
          <w:bCs/>
        </w:rPr>
        <w:t>adaptirani sanitarni čvorovi i svlačionice u dvorani OŠ</w:t>
      </w:r>
      <w:r w:rsidRPr="00EC1CEA">
        <w:rPr>
          <w:rFonts w:ascii="Arial" w:hAnsi="Arial" w:cs="Arial"/>
          <w:bCs/>
        </w:rPr>
        <w:t>).</w:t>
      </w:r>
    </w:p>
    <w:p w14:paraId="38E264FF" w14:textId="60494CB9" w:rsidR="001F2A45" w:rsidRDefault="001F2A45" w:rsidP="001F2A45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14:paraId="781CA808" w14:textId="17E1CABC" w:rsidR="008755F9" w:rsidRDefault="008755F9" w:rsidP="008755F9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PROGRAM 2405: OPREMANJE U OSNOVNIM ŠKOLAMA</w:t>
      </w:r>
    </w:p>
    <w:p w14:paraId="7E6726E0" w14:textId="77777777" w:rsidR="008755F9" w:rsidRDefault="008755F9" w:rsidP="008755F9">
      <w:pPr>
        <w:spacing w:line="276" w:lineRule="auto"/>
        <w:jc w:val="both"/>
        <w:rPr>
          <w:rFonts w:ascii="Arial" w:hAnsi="Arial" w:cs="Arial"/>
          <w:bCs/>
        </w:rPr>
      </w:pPr>
    </w:p>
    <w:p w14:paraId="2E7E7824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K240501: ŠKOLSKI NAMJEŠTAJ I OPREMA</w:t>
      </w:r>
    </w:p>
    <w:p w14:paraId="44D3D259" w14:textId="77777777" w:rsidR="008755F9" w:rsidRPr="007B4881" w:rsidRDefault="008755F9" w:rsidP="008755F9">
      <w:pPr>
        <w:pStyle w:val="Odlomakpopisa"/>
        <w:spacing w:line="276" w:lineRule="auto"/>
        <w:jc w:val="both"/>
        <w:rPr>
          <w:rFonts w:ascii="Arial" w:hAnsi="Arial" w:cs="Arial"/>
          <w:bCs/>
        </w:rPr>
      </w:pPr>
    </w:p>
    <w:p w14:paraId="6F618F0D" w14:textId="683BDA5D" w:rsidR="008755F9" w:rsidRPr="007B4881" w:rsidRDefault="008755F9" w:rsidP="008755F9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opremanja školskim namještajem i ostalom opremom financira se iz više izvora (vlastitim prihodima, donacijama</w:t>
      </w:r>
      <w:r>
        <w:rPr>
          <w:rFonts w:ascii="Arial" w:hAnsi="Arial" w:cs="Arial"/>
          <w:bCs/>
        </w:rPr>
        <w:t>, sredstvima osnivača</w:t>
      </w:r>
      <w:r w:rsidRPr="007B4881">
        <w:rPr>
          <w:rFonts w:ascii="Arial" w:hAnsi="Arial" w:cs="Arial"/>
          <w:bCs/>
        </w:rPr>
        <w:t>).</w:t>
      </w:r>
      <w:r>
        <w:rPr>
          <w:rFonts w:ascii="Arial" w:hAnsi="Arial" w:cs="Arial"/>
          <w:bCs/>
        </w:rPr>
        <w:t xml:space="preserve"> </w:t>
      </w:r>
      <w:r w:rsidRPr="007B4881">
        <w:rPr>
          <w:rFonts w:ascii="Arial" w:hAnsi="Arial" w:cs="Arial"/>
          <w:bCs/>
        </w:rPr>
        <w:t>Donacijama i vlastitim sredstvima najma školske sportske dvorane nastoji se unaprijediti rad škole nabavom suvremenih školskih pomagala, kao i opreme za nesmetan rad i provođenje nastavnog programa. Donacije se ostvaruju od Talijanske Unije</w:t>
      </w:r>
      <w:r w:rsidR="00503C45">
        <w:rPr>
          <w:rFonts w:ascii="Arial" w:hAnsi="Arial" w:cs="Arial"/>
          <w:bCs/>
        </w:rPr>
        <w:t xml:space="preserve"> </w:t>
      </w:r>
      <w:r w:rsidRPr="007B4881">
        <w:rPr>
          <w:rFonts w:ascii="Arial" w:hAnsi="Arial" w:cs="Arial"/>
          <w:bCs/>
        </w:rPr>
        <w:t>-</w:t>
      </w:r>
      <w:r w:rsidR="00503C45">
        <w:rPr>
          <w:rFonts w:ascii="Arial" w:hAnsi="Arial" w:cs="Arial"/>
          <w:bCs/>
        </w:rPr>
        <w:t xml:space="preserve"> </w:t>
      </w:r>
      <w:r w:rsidRPr="007B4881">
        <w:rPr>
          <w:rFonts w:ascii="Arial" w:hAnsi="Arial" w:cs="Arial"/>
          <w:bCs/>
        </w:rPr>
        <w:t xml:space="preserve">Unione </w:t>
      </w:r>
      <w:proofErr w:type="spellStart"/>
      <w:r w:rsidRPr="007B4881">
        <w:rPr>
          <w:rFonts w:ascii="Arial" w:hAnsi="Arial" w:cs="Arial"/>
          <w:bCs/>
        </w:rPr>
        <w:t>Italiana</w:t>
      </w:r>
      <w:proofErr w:type="spellEnd"/>
      <w:r w:rsidRPr="007B4881">
        <w:rPr>
          <w:rFonts w:ascii="Arial" w:hAnsi="Arial" w:cs="Arial"/>
          <w:bCs/>
        </w:rPr>
        <w:t>/</w:t>
      </w:r>
      <w:proofErr w:type="spellStart"/>
      <w:r w:rsidRPr="007B4881">
        <w:rPr>
          <w:rFonts w:ascii="Arial" w:hAnsi="Arial" w:cs="Arial"/>
          <w:bCs/>
        </w:rPr>
        <w:t>Universita</w:t>
      </w:r>
      <w:proofErr w:type="spellEnd"/>
      <w:r w:rsidRPr="007B4881">
        <w:rPr>
          <w:rFonts w:ascii="Arial" w:hAnsi="Arial" w:cs="Arial"/>
          <w:bCs/>
        </w:rPr>
        <w:t xml:space="preserve">' </w:t>
      </w:r>
      <w:proofErr w:type="spellStart"/>
      <w:r w:rsidRPr="007B4881">
        <w:rPr>
          <w:rFonts w:ascii="Arial" w:hAnsi="Arial" w:cs="Arial"/>
          <w:bCs/>
        </w:rPr>
        <w:t>Popolare</w:t>
      </w:r>
      <w:proofErr w:type="spellEnd"/>
      <w:r w:rsidRPr="007B4881">
        <w:rPr>
          <w:rFonts w:ascii="Arial" w:hAnsi="Arial" w:cs="Arial"/>
          <w:bCs/>
        </w:rPr>
        <w:t xml:space="preserve"> di </w:t>
      </w:r>
      <w:proofErr w:type="spellStart"/>
      <w:r w:rsidRPr="007B4881">
        <w:rPr>
          <w:rFonts w:ascii="Arial" w:hAnsi="Arial" w:cs="Arial"/>
          <w:bCs/>
        </w:rPr>
        <w:t>Trieste</w:t>
      </w:r>
      <w:proofErr w:type="spellEnd"/>
      <w:r w:rsidRPr="007B488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0CB9E9D3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bCs/>
        </w:rPr>
      </w:pPr>
    </w:p>
    <w:p w14:paraId="534C001E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K240502: OPREMANJE KNJIŽNICA</w:t>
      </w:r>
    </w:p>
    <w:p w14:paraId="56B084CB" w14:textId="77777777" w:rsidR="001F2A45" w:rsidRDefault="001F2A45" w:rsidP="008755F9">
      <w:pPr>
        <w:spacing w:line="276" w:lineRule="auto"/>
        <w:ind w:left="705"/>
        <w:jc w:val="both"/>
        <w:rPr>
          <w:rFonts w:ascii="Arial" w:hAnsi="Arial" w:cs="Arial"/>
          <w:bCs/>
        </w:rPr>
      </w:pPr>
    </w:p>
    <w:p w14:paraId="17B36F94" w14:textId="3D2A3BD6" w:rsidR="008755F9" w:rsidRPr="007B4881" w:rsidRDefault="008755F9" w:rsidP="008755F9">
      <w:pPr>
        <w:spacing w:line="276" w:lineRule="auto"/>
        <w:ind w:left="705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opremanja knjižnice obveznom lektirom i ostalim knjižnim fondom financira se iz nenamjenskih sredstava osnivača</w:t>
      </w:r>
      <w:r>
        <w:rPr>
          <w:rFonts w:ascii="Arial" w:hAnsi="Arial" w:cs="Arial"/>
          <w:bCs/>
        </w:rPr>
        <w:t>, kao i sreds</w:t>
      </w:r>
      <w:r w:rsidR="001F2A45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vima MZOM-a.</w:t>
      </w:r>
    </w:p>
    <w:p w14:paraId="59CC4BEB" w14:textId="77777777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0D895755" w14:textId="77777777" w:rsidR="008755F9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68E80D00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 xml:space="preserve">CILJ USPJEŠNOSTI </w:t>
      </w:r>
    </w:p>
    <w:p w14:paraId="2947B0E3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3E59BFEB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 xml:space="preserve">2.1.1. Izgradnja, rekonstrukcija, dogradnja i opremanje osnovnih i srednjih škola, te učeničkih domova – za aktivnosti </w:t>
      </w:r>
      <w:r w:rsidRPr="007B4881">
        <w:rPr>
          <w:rFonts w:ascii="Arial" w:hAnsi="Arial" w:cs="Arial"/>
          <w:bCs/>
        </w:rPr>
        <w:t>K240501 i K240502</w:t>
      </w:r>
    </w:p>
    <w:p w14:paraId="142470D7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5509B31C" w14:textId="5B351639" w:rsidR="008755F9" w:rsidRDefault="001F2A45" w:rsidP="008755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Ciljevi su ostvareni</w:t>
      </w:r>
      <w:r w:rsidR="004E6B1D">
        <w:rPr>
          <w:rFonts w:ascii="Arial" w:hAnsi="Arial" w:cs="Arial"/>
        </w:rPr>
        <w:t>.</w:t>
      </w:r>
    </w:p>
    <w:p w14:paraId="5B30D8C7" w14:textId="77777777" w:rsidR="001F2A45" w:rsidRPr="007B4881" w:rsidRDefault="001F2A45" w:rsidP="008755F9">
      <w:pPr>
        <w:spacing w:line="276" w:lineRule="auto"/>
        <w:jc w:val="both"/>
        <w:rPr>
          <w:rFonts w:ascii="Arial" w:hAnsi="Arial" w:cs="Arial"/>
        </w:rPr>
      </w:pPr>
    </w:p>
    <w:p w14:paraId="70290C31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POKAZATELJ USPJEŠNOSTI</w:t>
      </w:r>
    </w:p>
    <w:p w14:paraId="71C59787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11"/>
        <w:gridCol w:w="1257"/>
        <w:gridCol w:w="1257"/>
        <w:gridCol w:w="1259"/>
        <w:gridCol w:w="1257"/>
        <w:gridCol w:w="1257"/>
      </w:tblGrid>
      <w:tr w:rsidR="004E6B1D" w:rsidRPr="007B4881" w14:paraId="57242BCB" w14:textId="42C13011" w:rsidTr="004E6B1D">
        <w:trPr>
          <w:trHeight w:val="624"/>
        </w:trPr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30D41" w14:textId="77777777" w:rsidR="004E6B1D" w:rsidRPr="007B4881" w:rsidRDefault="004E6B1D" w:rsidP="007E32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pokazatelj rezultata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05027" w14:textId="77777777" w:rsidR="004E6B1D" w:rsidRPr="007B4881" w:rsidRDefault="004E6B1D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(godina)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FC454" w14:textId="77777777" w:rsidR="004E6B1D" w:rsidRPr="007B4881" w:rsidRDefault="004E6B1D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BB464" w14:textId="77777777" w:rsidR="004E6B1D" w:rsidRPr="007B4881" w:rsidRDefault="004E6B1D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42D22" w14:textId="77777777" w:rsidR="004E6B1D" w:rsidRPr="007B4881" w:rsidRDefault="004E6B1D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DD173" w14:textId="3374A5E3" w:rsidR="004E6B1D" w:rsidRPr="007B4881" w:rsidRDefault="004E6B1D" w:rsidP="004E6B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2025.</w:t>
            </w:r>
          </w:p>
        </w:tc>
      </w:tr>
      <w:tr w:rsidR="004E6B1D" w:rsidRPr="007B4881" w14:paraId="54F4AF50" w14:textId="1238D104" w:rsidTr="004E6B1D">
        <w:trPr>
          <w:trHeight w:val="624"/>
        </w:trPr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0FEAA" w14:textId="77777777" w:rsidR="004E6B1D" w:rsidRPr="007B4881" w:rsidRDefault="004E6B1D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 xml:space="preserve">Nastavak opremanja učionica interaktivnim kompletima – broj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novo</w:t>
            </w: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opremljenih učionica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67329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CB699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5E918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C0B92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74EB0" w14:textId="077E526F" w:rsidR="004E6B1D" w:rsidRPr="007B4881" w:rsidRDefault="004E6B1D" w:rsidP="004E6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E6B1D" w:rsidRPr="007B4881" w14:paraId="62372970" w14:textId="1B526D50" w:rsidTr="004E6B1D">
        <w:trPr>
          <w:trHeight w:val="624"/>
        </w:trPr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670A5" w14:textId="77777777" w:rsidR="004E6B1D" w:rsidRPr="007B4881" w:rsidRDefault="004E6B1D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Zamjena školskih klupa i stolica u učionicama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C48F4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77868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2F75D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86C7F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85274" w14:textId="72D8F00F" w:rsidR="004E6B1D" w:rsidRPr="007B4881" w:rsidRDefault="004E6B1D" w:rsidP="004E6B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4E6B1D" w:rsidRPr="007B4881" w14:paraId="6C718DB2" w14:textId="3FC0156A" w:rsidTr="004E6B1D">
        <w:trPr>
          <w:trHeight w:val="624"/>
        </w:trPr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D9DB4" w14:textId="77777777" w:rsidR="004E6B1D" w:rsidRPr="007B4881" w:rsidRDefault="004E6B1D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Opremanje školskih knjižnica obveznom lektirom i ostalom knjižnom građom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7F16F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610A8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9D500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D1DEB" w14:textId="77777777" w:rsidR="004E6B1D" w:rsidRPr="007B4881" w:rsidRDefault="004E6B1D" w:rsidP="007E32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26537" w14:textId="660481A7" w:rsidR="004E6B1D" w:rsidRPr="007B4881" w:rsidRDefault="004E6B1D" w:rsidP="004E6B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</w:tr>
    </w:tbl>
    <w:p w14:paraId="5B55D0E3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063B6B9C" w14:textId="77777777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  <w:bCs/>
        </w:rPr>
      </w:pPr>
    </w:p>
    <w:p w14:paraId="309BFCAA" w14:textId="77777777" w:rsidR="008755F9" w:rsidRDefault="008755F9" w:rsidP="008755F9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PROGRAM 92</w:t>
      </w:r>
      <w:r>
        <w:rPr>
          <w:rFonts w:ascii="Arial" w:hAnsi="Arial" w:cs="Arial"/>
          <w:bCs/>
        </w:rPr>
        <w:t>20</w:t>
      </w:r>
      <w:r w:rsidRPr="007B4881">
        <w:rPr>
          <w:rFonts w:ascii="Arial" w:hAnsi="Arial" w:cs="Arial"/>
          <w:bCs/>
        </w:rPr>
        <w:t xml:space="preserve">: MOZAIK </w:t>
      </w:r>
      <w:r>
        <w:rPr>
          <w:rFonts w:ascii="Arial" w:hAnsi="Arial" w:cs="Arial"/>
          <w:bCs/>
        </w:rPr>
        <w:t>7</w:t>
      </w:r>
    </w:p>
    <w:p w14:paraId="6B38DA0D" w14:textId="77777777" w:rsidR="008755F9" w:rsidRDefault="008755F9" w:rsidP="008755F9">
      <w:pPr>
        <w:pStyle w:val="Odlomakpopisa"/>
        <w:spacing w:line="276" w:lineRule="auto"/>
        <w:ind w:left="360"/>
        <w:jc w:val="both"/>
        <w:rPr>
          <w:rFonts w:ascii="Arial" w:hAnsi="Arial" w:cs="Arial"/>
          <w:bCs/>
        </w:rPr>
      </w:pPr>
    </w:p>
    <w:p w14:paraId="6A220EDF" w14:textId="77777777" w:rsidR="008755F9" w:rsidRPr="007B4881" w:rsidRDefault="008755F9" w:rsidP="008755F9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7B4881">
        <w:rPr>
          <w:rFonts w:ascii="Arial" w:hAnsi="Arial" w:cs="Arial"/>
          <w:bCs/>
        </w:rPr>
        <w:t>AKTIVNOST T92</w:t>
      </w:r>
      <w:r>
        <w:rPr>
          <w:rFonts w:ascii="Arial" w:hAnsi="Arial" w:cs="Arial"/>
          <w:bCs/>
        </w:rPr>
        <w:t>2001</w:t>
      </w:r>
      <w:r w:rsidRPr="007B4881">
        <w:rPr>
          <w:rFonts w:ascii="Arial" w:hAnsi="Arial" w:cs="Arial"/>
          <w:bCs/>
        </w:rPr>
        <w:t xml:space="preserve">: Provedba projekta MOZAIK </w:t>
      </w:r>
      <w:r>
        <w:rPr>
          <w:rFonts w:ascii="Arial" w:hAnsi="Arial" w:cs="Arial"/>
          <w:bCs/>
        </w:rPr>
        <w:t>7</w:t>
      </w:r>
      <w:r w:rsidRPr="007B4881">
        <w:rPr>
          <w:rFonts w:ascii="Arial" w:hAnsi="Arial" w:cs="Arial"/>
          <w:bCs/>
        </w:rPr>
        <w:t xml:space="preserve"> </w:t>
      </w:r>
    </w:p>
    <w:p w14:paraId="37A17D05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BAA722F" w14:textId="77777777" w:rsidR="008755F9" w:rsidRPr="007B4881" w:rsidRDefault="008755F9" w:rsidP="008755F9">
      <w:pPr>
        <w:spacing w:line="276" w:lineRule="auto"/>
        <w:ind w:left="708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 xml:space="preserve">Projektom MOZAIK </w:t>
      </w:r>
      <w:r>
        <w:rPr>
          <w:rFonts w:ascii="Arial" w:hAnsi="Arial" w:cs="Arial"/>
        </w:rPr>
        <w:t xml:space="preserve">kojeg provodi Istarska županija </w:t>
      </w:r>
      <w:r w:rsidRPr="007B4881">
        <w:rPr>
          <w:rFonts w:ascii="Arial" w:hAnsi="Arial" w:cs="Arial"/>
        </w:rPr>
        <w:t xml:space="preserve">osigurava se i financira rad pomoćnika u nastavi </w:t>
      </w:r>
      <w:r w:rsidRPr="007B4881">
        <w:rPr>
          <w:rFonts w:ascii="Arial" w:hAnsi="Arial" w:cs="Arial"/>
          <w:iCs/>
        </w:rPr>
        <w:t xml:space="preserve">i stručnih komunikacijskih posrednika </w:t>
      </w:r>
      <w:r w:rsidRPr="007B4881">
        <w:rPr>
          <w:rFonts w:ascii="Arial" w:hAnsi="Arial" w:cs="Arial"/>
        </w:rPr>
        <w:t xml:space="preserve">za učenike s teškoćama u </w:t>
      </w:r>
      <w:r w:rsidRPr="007B4881">
        <w:rPr>
          <w:rFonts w:ascii="Arial" w:hAnsi="Arial" w:cs="Arial"/>
          <w:iCs/>
        </w:rPr>
        <w:t>razvoju u osnovnoškolskim i srednjoškolskim odgojno-obrazovnim ustanovama</w:t>
      </w:r>
      <w:r w:rsidRPr="007B4881">
        <w:rPr>
          <w:rFonts w:ascii="Arial" w:hAnsi="Arial" w:cs="Arial"/>
        </w:rPr>
        <w:t xml:space="preserve"> u kojima je osnivač Istarska županija. Osiguranje pomoćnika učenicima s teškoćama u razvoju poboljšava njihov odgojno-obrazovni uspjeh, potiče uspješniju socijalizaciju i emocionalno funkcioniranje te donosi napredak u razvoju vještina i sposobnosti u školskoj sredini.</w:t>
      </w:r>
      <w:r>
        <w:rPr>
          <w:rFonts w:ascii="Arial" w:hAnsi="Arial" w:cs="Arial"/>
        </w:rPr>
        <w:t xml:space="preserve"> U školskoj</w:t>
      </w:r>
      <w:r w:rsidRPr="007B4881">
        <w:rPr>
          <w:rFonts w:ascii="Arial" w:hAnsi="Arial" w:cs="Arial"/>
        </w:rPr>
        <w:t xml:space="preserve"> godin</w:t>
      </w:r>
      <w:r>
        <w:rPr>
          <w:rFonts w:ascii="Arial" w:hAnsi="Arial" w:cs="Arial"/>
        </w:rPr>
        <w:t>i 2024/2025</w:t>
      </w:r>
      <w:r w:rsidRPr="007B48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</w:t>
      </w:r>
      <w:r w:rsidRPr="007B4881">
        <w:rPr>
          <w:rFonts w:ascii="Arial" w:hAnsi="Arial" w:cs="Arial"/>
        </w:rPr>
        <w:t xml:space="preserve"> projekt</w:t>
      </w:r>
      <w:r>
        <w:rPr>
          <w:rFonts w:ascii="Arial" w:hAnsi="Arial" w:cs="Arial"/>
        </w:rPr>
        <w:t>a</w:t>
      </w:r>
      <w:r w:rsidRPr="007B4881">
        <w:rPr>
          <w:rFonts w:ascii="Arial" w:hAnsi="Arial" w:cs="Arial"/>
        </w:rPr>
        <w:t xml:space="preserve"> MOZAIK </w:t>
      </w:r>
      <w:r>
        <w:rPr>
          <w:rFonts w:ascii="Arial" w:hAnsi="Arial" w:cs="Arial"/>
        </w:rPr>
        <w:t>7</w:t>
      </w:r>
      <w:r w:rsidRPr="007B48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financiraju se plaće</w:t>
      </w:r>
      <w:r w:rsidRPr="007B4881">
        <w:rPr>
          <w:rFonts w:ascii="Arial" w:eastAsia="Calibri" w:hAnsi="Arial" w:cs="Arial"/>
        </w:rPr>
        <w:t xml:space="preserve"> za </w:t>
      </w:r>
      <w:r>
        <w:rPr>
          <w:rFonts w:ascii="Arial" w:eastAsia="Calibri" w:hAnsi="Arial" w:cs="Arial"/>
        </w:rPr>
        <w:t>pet</w:t>
      </w:r>
      <w:r w:rsidRPr="007B4881">
        <w:rPr>
          <w:rFonts w:ascii="Arial" w:eastAsia="Calibri" w:hAnsi="Arial" w:cs="Arial"/>
        </w:rPr>
        <w:t xml:space="preserve"> pomoćnika u nastavi</w:t>
      </w:r>
      <w:r>
        <w:rPr>
          <w:rFonts w:ascii="Arial" w:eastAsia="Calibri" w:hAnsi="Arial" w:cs="Arial"/>
        </w:rPr>
        <w:t>.</w:t>
      </w:r>
    </w:p>
    <w:p w14:paraId="74EB2E51" w14:textId="77777777" w:rsidR="008755F9" w:rsidRPr="007B4881" w:rsidRDefault="008755F9" w:rsidP="008755F9">
      <w:pPr>
        <w:ind w:left="567"/>
        <w:jc w:val="both"/>
        <w:rPr>
          <w:rFonts w:ascii="Arial" w:hAnsi="Arial" w:cs="Arial"/>
        </w:rPr>
      </w:pPr>
    </w:p>
    <w:p w14:paraId="7D5CD0EF" w14:textId="77777777" w:rsidR="008755F9" w:rsidRPr="007B4881" w:rsidRDefault="008755F9" w:rsidP="008755F9">
      <w:pPr>
        <w:ind w:firstLine="567"/>
        <w:jc w:val="both"/>
        <w:rPr>
          <w:rFonts w:ascii="Arial" w:eastAsia="Calibri" w:hAnsi="Arial" w:cs="Arial"/>
          <w:b/>
        </w:rPr>
      </w:pPr>
    </w:p>
    <w:p w14:paraId="6CC8563C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 xml:space="preserve">CILJ USPJEŠNOSTI </w:t>
      </w:r>
    </w:p>
    <w:p w14:paraId="5CA12DE9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2E6B3610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2.1.2. Osiguranje i poboljšanje dostupnosti obrazovanja djeci i roditeljima/starateljima</w:t>
      </w:r>
    </w:p>
    <w:p w14:paraId="6205C54C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126EEB60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p w14:paraId="44487188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  <w:r w:rsidRPr="007B4881">
        <w:rPr>
          <w:rFonts w:ascii="Arial" w:hAnsi="Arial" w:cs="Arial"/>
        </w:rPr>
        <w:t>POKAZATELJ USPJEŠNOSTI</w:t>
      </w:r>
    </w:p>
    <w:p w14:paraId="2A3835F7" w14:textId="77777777" w:rsidR="008755F9" w:rsidRPr="007B4881" w:rsidRDefault="008755F9" w:rsidP="008755F9">
      <w:pPr>
        <w:spacing w:line="276" w:lineRule="auto"/>
        <w:jc w:val="both"/>
        <w:rPr>
          <w:rFonts w:ascii="Arial" w:hAnsi="Arial" w:cs="Arial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3049"/>
        <w:gridCol w:w="1369"/>
        <w:gridCol w:w="1229"/>
        <w:gridCol w:w="1230"/>
        <w:gridCol w:w="1230"/>
        <w:gridCol w:w="1153"/>
      </w:tblGrid>
      <w:tr w:rsidR="004E6B1D" w:rsidRPr="007B4881" w14:paraId="72FC00A7" w14:textId="7A61183D" w:rsidTr="004E6B1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B0A1D" w14:textId="77777777" w:rsidR="004E6B1D" w:rsidRPr="007B4881" w:rsidRDefault="004E6B1D" w:rsidP="007E32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FDC05" w14:textId="77777777" w:rsidR="004E6B1D" w:rsidRPr="007B4881" w:rsidRDefault="004E6B1D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(godina)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86B5A" w14:textId="77777777" w:rsidR="004E6B1D" w:rsidRPr="007B4881" w:rsidRDefault="004E6B1D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B5D18" w14:textId="77777777" w:rsidR="004E6B1D" w:rsidRPr="007B4881" w:rsidRDefault="004E6B1D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F563B" w14:textId="77777777" w:rsidR="004E6B1D" w:rsidRPr="007B4881" w:rsidRDefault="004E6B1D" w:rsidP="007E32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EBD1CB" w14:textId="411293CC" w:rsidR="004E6B1D" w:rsidRPr="007B4881" w:rsidRDefault="004E6B1D" w:rsidP="004E6B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ostvareno 2025.</w:t>
            </w:r>
          </w:p>
        </w:tc>
      </w:tr>
      <w:tr w:rsidR="004E6B1D" w:rsidRPr="007B4881" w14:paraId="24D0EC70" w14:textId="66DC5FD7" w:rsidTr="004E6B1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20419" w14:textId="782B379A" w:rsidR="004E6B1D" w:rsidRPr="007B4881" w:rsidRDefault="004E6B1D" w:rsidP="007E32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 xml:space="preserve">Broj pomoćnika za djecu s poteškoćama u razvoju uključene u sustav osnovnoškolskog </w:t>
            </w:r>
            <w:r w:rsidR="006C40AE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7B4881">
              <w:rPr>
                <w:rFonts w:ascii="Arial" w:hAnsi="Arial" w:cs="Arial"/>
                <w:color w:val="000000"/>
                <w:sz w:val="18"/>
                <w:szCs w:val="18"/>
              </w:rPr>
              <w:t xml:space="preserve"> srednjoškolskog obrazovanja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40F9E" w14:textId="77777777" w:rsidR="004E6B1D" w:rsidRPr="007B4881" w:rsidRDefault="004E6B1D" w:rsidP="006C4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806C0" w14:textId="77777777" w:rsidR="004E6B1D" w:rsidRPr="007B4881" w:rsidRDefault="004E6B1D" w:rsidP="006C4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7D262" w14:textId="77777777" w:rsidR="004E6B1D" w:rsidRPr="007B4881" w:rsidRDefault="004E6B1D" w:rsidP="006C4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EE340" w14:textId="77777777" w:rsidR="004E6B1D" w:rsidRPr="007B4881" w:rsidRDefault="004E6B1D" w:rsidP="006C4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488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5A821" w14:textId="2D00F67F" w:rsidR="004E6B1D" w:rsidRPr="007B4881" w:rsidRDefault="006C40AE" w:rsidP="006C4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7E0B4486" w14:textId="77777777" w:rsidR="008755F9" w:rsidRPr="007B4881" w:rsidRDefault="008755F9" w:rsidP="008755F9">
      <w:pPr>
        <w:spacing w:line="276" w:lineRule="auto"/>
        <w:ind w:left="6372"/>
        <w:jc w:val="both"/>
        <w:rPr>
          <w:rFonts w:ascii="Arial" w:hAnsi="Arial" w:cs="Arial"/>
          <w:i/>
        </w:rPr>
      </w:pPr>
    </w:p>
    <w:p w14:paraId="1150BF98" w14:textId="77777777" w:rsidR="008755F9" w:rsidRPr="007B4881" w:rsidRDefault="008755F9" w:rsidP="008755F9">
      <w:pPr>
        <w:spacing w:line="276" w:lineRule="auto"/>
        <w:ind w:left="6372"/>
        <w:jc w:val="both"/>
        <w:rPr>
          <w:rFonts w:ascii="Arial" w:hAnsi="Arial" w:cs="Arial"/>
          <w:i/>
        </w:rPr>
      </w:pPr>
    </w:p>
    <w:p w14:paraId="65314579" w14:textId="77777777" w:rsidR="00F26B88" w:rsidRPr="00DD3A1A" w:rsidRDefault="00F26B88" w:rsidP="002301AC">
      <w:pPr>
        <w:spacing w:line="276" w:lineRule="auto"/>
        <w:ind w:left="6372"/>
        <w:jc w:val="both"/>
        <w:rPr>
          <w:rFonts w:ascii="Arial" w:hAnsi="Arial" w:cs="Arial"/>
          <w:i/>
        </w:rPr>
      </w:pPr>
    </w:p>
    <w:p w14:paraId="61BB4CD3" w14:textId="77777777" w:rsidR="00C86926" w:rsidRPr="00DD3A1A" w:rsidRDefault="00D42C90" w:rsidP="002301AC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DD3A1A">
        <w:rPr>
          <w:rFonts w:ascii="Arial" w:hAnsi="Arial" w:cs="Arial"/>
          <w:b/>
          <w:sz w:val="24"/>
        </w:rPr>
        <w:t>POSEBNI IZVJEŠTAJI</w:t>
      </w:r>
    </w:p>
    <w:p w14:paraId="697F2DF7" w14:textId="77777777" w:rsidR="0039034F" w:rsidRPr="00DD3A1A" w:rsidRDefault="0039034F" w:rsidP="002301AC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4F134B79" w14:textId="77777777" w:rsidR="00D42C90" w:rsidRPr="00DD3A1A" w:rsidRDefault="00D42C90" w:rsidP="00D42C90">
      <w:pPr>
        <w:spacing w:line="276" w:lineRule="auto"/>
        <w:jc w:val="both"/>
        <w:rPr>
          <w:rFonts w:ascii="Arial" w:hAnsi="Arial" w:cs="Arial"/>
          <w:bCs/>
        </w:rPr>
      </w:pPr>
      <w:r w:rsidRPr="00DD3A1A">
        <w:rPr>
          <w:rFonts w:ascii="Arial" w:hAnsi="Arial" w:cs="Arial"/>
          <w:bCs/>
        </w:rPr>
        <w:t>Posebni izvještaji u godišnjem izvještaju o izvršenju financijskog plana jesu:</w:t>
      </w:r>
    </w:p>
    <w:p w14:paraId="32434CA1" w14:textId="00ED9F9A" w:rsidR="00D42C90" w:rsidRPr="00DD3A1A" w:rsidRDefault="00D42C90" w:rsidP="00C03B0B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DD3A1A">
        <w:rPr>
          <w:rFonts w:ascii="Arial" w:hAnsi="Arial" w:cs="Arial"/>
          <w:bCs/>
        </w:rPr>
        <w:t>izvještaj o korištenju sredstava fondova Europske unije</w:t>
      </w:r>
      <w:r w:rsidR="00E441BC">
        <w:rPr>
          <w:rFonts w:ascii="Arial" w:hAnsi="Arial" w:cs="Arial"/>
          <w:bCs/>
        </w:rPr>
        <w:t>;</w:t>
      </w:r>
    </w:p>
    <w:p w14:paraId="5ADF9700" w14:textId="3710876D" w:rsidR="00D42C90" w:rsidRPr="00DD3A1A" w:rsidRDefault="00D42C90" w:rsidP="00C03B0B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DD3A1A">
        <w:rPr>
          <w:rFonts w:ascii="Arial" w:hAnsi="Arial" w:cs="Arial"/>
          <w:bCs/>
        </w:rPr>
        <w:t>izvještaj o zaduživanju na domaćem i stranom tržištu novca i kapitala</w:t>
      </w:r>
      <w:r w:rsidR="00E441BC">
        <w:rPr>
          <w:rFonts w:ascii="Arial" w:hAnsi="Arial" w:cs="Arial"/>
          <w:bCs/>
        </w:rPr>
        <w:t>;</w:t>
      </w:r>
    </w:p>
    <w:p w14:paraId="4EB0C506" w14:textId="10282815" w:rsidR="00D42C90" w:rsidRPr="00DD3A1A" w:rsidRDefault="00D42C90" w:rsidP="00C03B0B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DD3A1A">
        <w:rPr>
          <w:rFonts w:ascii="Arial" w:hAnsi="Arial" w:cs="Arial"/>
          <w:bCs/>
        </w:rPr>
        <w:t>izvještaj o danim zajmovima i potraživanjima po danim zajmovima</w:t>
      </w:r>
      <w:r w:rsidR="00E441BC">
        <w:rPr>
          <w:rFonts w:ascii="Arial" w:hAnsi="Arial" w:cs="Arial"/>
          <w:bCs/>
        </w:rPr>
        <w:t>;</w:t>
      </w:r>
    </w:p>
    <w:p w14:paraId="6E8351D7" w14:textId="77777777" w:rsidR="00D42C90" w:rsidRPr="00DD3A1A" w:rsidRDefault="00D42C90" w:rsidP="00C03B0B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DD3A1A">
        <w:rPr>
          <w:rFonts w:ascii="Arial" w:hAnsi="Arial" w:cs="Arial"/>
          <w:bCs/>
        </w:rPr>
        <w:t>izvještaj o stanju potraživanja i dospjelim obvezama te o stanju potencijalnih obveza</w:t>
      </w:r>
    </w:p>
    <w:p w14:paraId="3EE79D11" w14:textId="6F967781" w:rsidR="00D42C90" w:rsidRDefault="00D42C90" w:rsidP="00C03B0B">
      <w:pPr>
        <w:pStyle w:val="Odlomakpopisa"/>
        <w:spacing w:line="276" w:lineRule="auto"/>
        <w:jc w:val="both"/>
        <w:rPr>
          <w:rFonts w:ascii="Arial" w:hAnsi="Arial" w:cs="Arial"/>
          <w:bCs/>
        </w:rPr>
      </w:pPr>
      <w:r w:rsidRPr="00DD3A1A">
        <w:rPr>
          <w:rFonts w:ascii="Arial" w:hAnsi="Arial" w:cs="Arial"/>
          <w:bCs/>
        </w:rPr>
        <w:t>po osnovi sudskih sporova</w:t>
      </w:r>
      <w:r w:rsidR="00E441BC">
        <w:rPr>
          <w:rFonts w:ascii="Arial" w:hAnsi="Arial" w:cs="Arial"/>
          <w:bCs/>
        </w:rPr>
        <w:t>;</w:t>
      </w:r>
    </w:p>
    <w:p w14:paraId="058810A9" w14:textId="7A7393CF" w:rsidR="006C40AE" w:rsidRDefault="006C40AE" w:rsidP="006C40AE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izvještaj o </w:t>
      </w:r>
      <w:r w:rsidR="00E441BC">
        <w:rPr>
          <w:rFonts w:ascii="Arial" w:hAnsi="Arial" w:cs="Arial"/>
          <w:bCs/>
        </w:rPr>
        <w:t>danim jamstvima i plaćanjima po protestiranim jamstvima.</w:t>
      </w:r>
    </w:p>
    <w:p w14:paraId="275FC5B4" w14:textId="77777777" w:rsidR="00E441BC" w:rsidRDefault="00E441BC" w:rsidP="00C03B0B">
      <w:pPr>
        <w:spacing w:line="276" w:lineRule="auto"/>
        <w:jc w:val="both"/>
        <w:rPr>
          <w:rFonts w:ascii="Arial" w:hAnsi="Arial" w:cs="Arial"/>
          <w:bCs/>
        </w:rPr>
      </w:pPr>
    </w:p>
    <w:p w14:paraId="568167AC" w14:textId="3EFA6775" w:rsidR="00C03B0B" w:rsidRPr="00DD3A1A" w:rsidRDefault="00C03B0B" w:rsidP="00C03B0B">
      <w:pPr>
        <w:spacing w:line="276" w:lineRule="auto"/>
        <w:jc w:val="both"/>
        <w:rPr>
          <w:rFonts w:ascii="Arial" w:hAnsi="Arial" w:cs="Arial"/>
          <w:bCs/>
        </w:rPr>
      </w:pPr>
      <w:r w:rsidRPr="00DD3A1A">
        <w:rPr>
          <w:rFonts w:ascii="Arial" w:hAnsi="Arial" w:cs="Arial"/>
          <w:bCs/>
        </w:rPr>
        <w:t>U 202</w:t>
      </w:r>
      <w:r w:rsidR="00A6004F">
        <w:rPr>
          <w:rFonts w:ascii="Arial" w:hAnsi="Arial" w:cs="Arial"/>
          <w:bCs/>
        </w:rPr>
        <w:t>5</w:t>
      </w:r>
      <w:r w:rsidRPr="00DD3A1A">
        <w:rPr>
          <w:rFonts w:ascii="Arial" w:hAnsi="Arial" w:cs="Arial"/>
          <w:bCs/>
        </w:rPr>
        <w:t>. nije bilo osnova za sastavljanje navedenih posebnih izvještaja, tj. ne postoje sporovi, dani ni primljeni zajmovi, zaduživanje, ni korištenje sredstava EU (kod projekta MOZAIK korisnik EU sredstava je osnivač).</w:t>
      </w:r>
    </w:p>
    <w:p w14:paraId="3D730ACD" w14:textId="77777777" w:rsidR="00D42C90" w:rsidRDefault="00D42C90" w:rsidP="002301AC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017221BC" w14:textId="77777777" w:rsidR="008E2853" w:rsidRDefault="008E2853" w:rsidP="002301AC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42491A61" w14:textId="77777777" w:rsidR="008E2853" w:rsidRDefault="008E2853" w:rsidP="008E2853">
      <w:pPr>
        <w:spacing w:line="276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Predsjednica ŠO:</w:t>
      </w:r>
    </w:p>
    <w:p w14:paraId="0985CCA7" w14:textId="77777777" w:rsidR="008E2853" w:rsidRDefault="008E2853" w:rsidP="008E2853">
      <w:pPr>
        <w:spacing w:line="276" w:lineRule="auto"/>
        <w:jc w:val="right"/>
        <w:rPr>
          <w:rFonts w:ascii="Arial" w:hAnsi="Arial" w:cs="Arial"/>
          <w:bCs/>
        </w:rPr>
      </w:pPr>
    </w:p>
    <w:p w14:paraId="6D08D086" w14:textId="77777777" w:rsidR="008E2853" w:rsidRPr="008E2853" w:rsidRDefault="008E2853" w:rsidP="008E2853">
      <w:pPr>
        <w:spacing w:line="276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</w:t>
      </w:r>
    </w:p>
    <w:sectPr w:rsidR="008E2853" w:rsidRPr="008E2853" w:rsidSect="003D6F2D">
      <w:footerReference w:type="default" r:id="rId8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CFF7" w14:textId="77777777" w:rsidR="00F11758" w:rsidRDefault="00F11758" w:rsidP="00136A90">
      <w:r>
        <w:separator/>
      </w:r>
    </w:p>
  </w:endnote>
  <w:endnote w:type="continuationSeparator" w:id="0">
    <w:p w14:paraId="09839556" w14:textId="77777777" w:rsidR="00F11758" w:rsidRDefault="00F11758" w:rsidP="0013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900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6A204" w14:textId="77777777" w:rsidR="0077271C" w:rsidRDefault="0077271C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D2115A" w14:textId="77777777" w:rsidR="0077271C" w:rsidRDefault="007727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0604" w14:textId="77777777" w:rsidR="00F11758" w:rsidRDefault="00F11758" w:rsidP="00136A90">
      <w:r>
        <w:separator/>
      </w:r>
    </w:p>
  </w:footnote>
  <w:footnote w:type="continuationSeparator" w:id="0">
    <w:p w14:paraId="239FFDF4" w14:textId="77777777" w:rsidR="00F11758" w:rsidRDefault="00F11758" w:rsidP="0013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7F7A"/>
    <w:multiLevelType w:val="hybridMultilevel"/>
    <w:tmpl w:val="7F5EC7EE"/>
    <w:lvl w:ilvl="0" w:tplc="2D72CF8E">
      <w:start w:val="3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B2E86"/>
    <w:multiLevelType w:val="hybridMultilevel"/>
    <w:tmpl w:val="793A2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57D6"/>
    <w:multiLevelType w:val="hybridMultilevel"/>
    <w:tmpl w:val="F44A6B9C"/>
    <w:lvl w:ilvl="0" w:tplc="2D92972C">
      <w:start w:val="3"/>
      <w:numFmt w:val="bullet"/>
      <w:lvlText w:val="-"/>
      <w:lvlJc w:val="left"/>
      <w:pPr>
        <w:ind w:left="502" w:hanging="360"/>
      </w:pPr>
      <w:rPr>
        <w:rFonts w:ascii="HRGaramondLight" w:eastAsia="Times New Roman" w:hAnsi="HRGaramondLight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9D5EA3"/>
    <w:multiLevelType w:val="hybridMultilevel"/>
    <w:tmpl w:val="B282D040"/>
    <w:lvl w:ilvl="0" w:tplc="2D72CF8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5752B"/>
    <w:multiLevelType w:val="hybridMultilevel"/>
    <w:tmpl w:val="17A44136"/>
    <w:lvl w:ilvl="0" w:tplc="E8DE4C6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F251C"/>
    <w:multiLevelType w:val="hybridMultilevel"/>
    <w:tmpl w:val="9E640AD4"/>
    <w:lvl w:ilvl="0" w:tplc="0E5A00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C3A53"/>
    <w:multiLevelType w:val="hybridMultilevel"/>
    <w:tmpl w:val="7C2E9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61B03"/>
    <w:multiLevelType w:val="hybridMultilevel"/>
    <w:tmpl w:val="4F886698"/>
    <w:lvl w:ilvl="0" w:tplc="A16AF9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32953"/>
    <w:multiLevelType w:val="hybridMultilevel"/>
    <w:tmpl w:val="AEE415C6"/>
    <w:lvl w:ilvl="0" w:tplc="D95AE5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05993"/>
    <w:multiLevelType w:val="multilevel"/>
    <w:tmpl w:val="FBDCD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0B"/>
    <w:rsid w:val="00012860"/>
    <w:rsid w:val="00013450"/>
    <w:rsid w:val="00026956"/>
    <w:rsid w:val="00032F6F"/>
    <w:rsid w:val="00060FC0"/>
    <w:rsid w:val="00083844"/>
    <w:rsid w:val="00084A41"/>
    <w:rsid w:val="00084AF6"/>
    <w:rsid w:val="00086AA9"/>
    <w:rsid w:val="00086D23"/>
    <w:rsid w:val="000E1281"/>
    <w:rsid w:val="000F0F3E"/>
    <w:rsid w:val="00111FFC"/>
    <w:rsid w:val="001233A7"/>
    <w:rsid w:val="00125D08"/>
    <w:rsid w:val="00136212"/>
    <w:rsid w:val="00136A90"/>
    <w:rsid w:val="0014478D"/>
    <w:rsid w:val="0015075E"/>
    <w:rsid w:val="00163D93"/>
    <w:rsid w:val="00191362"/>
    <w:rsid w:val="00192B6E"/>
    <w:rsid w:val="00196183"/>
    <w:rsid w:val="001C5B6C"/>
    <w:rsid w:val="001D22ED"/>
    <w:rsid w:val="001F2A45"/>
    <w:rsid w:val="001F65E0"/>
    <w:rsid w:val="002301AC"/>
    <w:rsid w:val="00265ECA"/>
    <w:rsid w:val="0027231E"/>
    <w:rsid w:val="002A1CDC"/>
    <w:rsid w:val="002A39A3"/>
    <w:rsid w:val="002B4CB3"/>
    <w:rsid w:val="002C232D"/>
    <w:rsid w:val="002E0609"/>
    <w:rsid w:val="002E4828"/>
    <w:rsid w:val="002F2559"/>
    <w:rsid w:val="00306935"/>
    <w:rsid w:val="00311DEB"/>
    <w:rsid w:val="00332F15"/>
    <w:rsid w:val="0034717D"/>
    <w:rsid w:val="00347647"/>
    <w:rsid w:val="00365BAC"/>
    <w:rsid w:val="00371FD7"/>
    <w:rsid w:val="00372988"/>
    <w:rsid w:val="003748BE"/>
    <w:rsid w:val="0039034F"/>
    <w:rsid w:val="00397AA4"/>
    <w:rsid w:val="003A4773"/>
    <w:rsid w:val="003A7CA4"/>
    <w:rsid w:val="003C799A"/>
    <w:rsid w:val="003D6F2D"/>
    <w:rsid w:val="003F40CC"/>
    <w:rsid w:val="00402EC3"/>
    <w:rsid w:val="004179C7"/>
    <w:rsid w:val="0042166C"/>
    <w:rsid w:val="00430D59"/>
    <w:rsid w:val="004332CA"/>
    <w:rsid w:val="00435EB5"/>
    <w:rsid w:val="004366D9"/>
    <w:rsid w:val="0044512D"/>
    <w:rsid w:val="00451023"/>
    <w:rsid w:val="00460DCA"/>
    <w:rsid w:val="00461F79"/>
    <w:rsid w:val="00480937"/>
    <w:rsid w:val="004A2192"/>
    <w:rsid w:val="004C0B56"/>
    <w:rsid w:val="004E6B1D"/>
    <w:rsid w:val="004F00EC"/>
    <w:rsid w:val="00503C45"/>
    <w:rsid w:val="005251E7"/>
    <w:rsid w:val="0053699C"/>
    <w:rsid w:val="00541420"/>
    <w:rsid w:val="00573F8C"/>
    <w:rsid w:val="0057417E"/>
    <w:rsid w:val="005C599A"/>
    <w:rsid w:val="005D53B5"/>
    <w:rsid w:val="005E2ED2"/>
    <w:rsid w:val="005E3EB3"/>
    <w:rsid w:val="00607632"/>
    <w:rsid w:val="00616AD3"/>
    <w:rsid w:val="00644FC6"/>
    <w:rsid w:val="006570C6"/>
    <w:rsid w:val="00675D70"/>
    <w:rsid w:val="006B103D"/>
    <w:rsid w:val="006C40AE"/>
    <w:rsid w:val="006D0E1F"/>
    <w:rsid w:val="006D6EB5"/>
    <w:rsid w:val="006E2CEF"/>
    <w:rsid w:val="006E4172"/>
    <w:rsid w:val="006F5221"/>
    <w:rsid w:val="006F7D6B"/>
    <w:rsid w:val="00710122"/>
    <w:rsid w:val="00742F5E"/>
    <w:rsid w:val="00745E39"/>
    <w:rsid w:val="00756E78"/>
    <w:rsid w:val="0077271C"/>
    <w:rsid w:val="00776F15"/>
    <w:rsid w:val="00786D4F"/>
    <w:rsid w:val="00791861"/>
    <w:rsid w:val="00793C83"/>
    <w:rsid w:val="00794CEB"/>
    <w:rsid w:val="007A71AD"/>
    <w:rsid w:val="007C6F64"/>
    <w:rsid w:val="007D15A4"/>
    <w:rsid w:val="007D1894"/>
    <w:rsid w:val="007D2C23"/>
    <w:rsid w:val="007D302C"/>
    <w:rsid w:val="007F7B52"/>
    <w:rsid w:val="00805F64"/>
    <w:rsid w:val="008064BA"/>
    <w:rsid w:val="008755F9"/>
    <w:rsid w:val="00892D1C"/>
    <w:rsid w:val="008A672F"/>
    <w:rsid w:val="008A76CD"/>
    <w:rsid w:val="008B04E7"/>
    <w:rsid w:val="008B7EFE"/>
    <w:rsid w:val="008C2094"/>
    <w:rsid w:val="008E2853"/>
    <w:rsid w:val="008E60F8"/>
    <w:rsid w:val="008E6139"/>
    <w:rsid w:val="008F6B0B"/>
    <w:rsid w:val="009116BB"/>
    <w:rsid w:val="009434F2"/>
    <w:rsid w:val="00965B6B"/>
    <w:rsid w:val="00975BB9"/>
    <w:rsid w:val="00995AE2"/>
    <w:rsid w:val="0099676A"/>
    <w:rsid w:val="009E1B1E"/>
    <w:rsid w:val="009E39F4"/>
    <w:rsid w:val="009E7BB5"/>
    <w:rsid w:val="009F638E"/>
    <w:rsid w:val="009F7B6B"/>
    <w:rsid w:val="00A00AD5"/>
    <w:rsid w:val="00A10814"/>
    <w:rsid w:val="00A12711"/>
    <w:rsid w:val="00A54C27"/>
    <w:rsid w:val="00A56742"/>
    <w:rsid w:val="00A6004F"/>
    <w:rsid w:val="00A61A6C"/>
    <w:rsid w:val="00A84C17"/>
    <w:rsid w:val="00A8511D"/>
    <w:rsid w:val="00A93A68"/>
    <w:rsid w:val="00AC310C"/>
    <w:rsid w:val="00B00D69"/>
    <w:rsid w:val="00B10BAC"/>
    <w:rsid w:val="00B1613B"/>
    <w:rsid w:val="00B24610"/>
    <w:rsid w:val="00B35724"/>
    <w:rsid w:val="00B43E04"/>
    <w:rsid w:val="00B546A3"/>
    <w:rsid w:val="00BD21F9"/>
    <w:rsid w:val="00BE52DC"/>
    <w:rsid w:val="00BF16ED"/>
    <w:rsid w:val="00BF3A17"/>
    <w:rsid w:val="00C02612"/>
    <w:rsid w:val="00C03B0B"/>
    <w:rsid w:val="00C04740"/>
    <w:rsid w:val="00C129BF"/>
    <w:rsid w:val="00C317DC"/>
    <w:rsid w:val="00C45DC9"/>
    <w:rsid w:val="00C86926"/>
    <w:rsid w:val="00C962D1"/>
    <w:rsid w:val="00CF6EFF"/>
    <w:rsid w:val="00D17586"/>
    <w:rsid w:val="00D3578E"/>
    <w:rsid w:val="00D35AB8"/>
    <w:rsid w:val="00D42C90"/>
    <w:rsid w:val="00D60F4E"/>
    <w:rsid w:val="00D86FCC"/>
    <w:rsid w:val="00DA49E5"/>
    <w:rsid w:val="00DA56FB"/>
    <w:rsid w:val="00DB1C16"/>
    <w:rsid w:val="00DB7EC2"/>
    <w:rsid w:val="00DD1DE3"/>
    <w:rsid w:val="00DD209F"/>
    <w:rsid w:val="00DD3A1A"/>
    <w:rsid w:val="00DD665E"/>
    <w:rsid w:val="00DF6B31"/>
    <w:rsid w:val="00E05774"/>
    <w:rsid w:val="00E12A6B"/>
    <w:rsid w:val="00E1408E"/>
    <w:rsid w:val="00E23543"/>
    <w:rsid w:val="00E24944"/>
    <w:rsid w:val="00E432A6"/>
    <w:rsid w:val="00E43D9C"/>
    <w:rsid w:val="00E441BC"/>
    <w:rsid w:val="00E5528F"/>
    <w:rsid w:val="00E61B0D"/>
    <w:rsid w:val="00E61D5C"/>
    <w:rsid w:val="00E971C9"/>
    <w:rsid w:val="00EA261A"/>
    <w:rsid w:val="00EB6BFB"/>
    <w:rsid w:val="00EC1CEA"/>
    <w:rsid w:val="00ED1BDC"/>
    <w:rsid w:val="00F07C04"/>
    <w:rsid w:val="00F11758"/>
    <w:rsid w:val="00F15214"/>
    <w:rsid w:val="00F235F5"/>
    <w:rsid w:val="00F24B4B"/>
    <w:rsid w:val="00F26B88"/>
    <w:rsid w:val="00F7761A"/>
    <w:rsid w:val="00F94E4A"/>
    <w:rsid w:val="00FC4259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A5CC1"/>
  <w15:chartTrackingRefBased/>
  <w15:docId w15:val="{F795DA49-7B82-4579-A022-2A818E2D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0B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8F6B0B"/>
    <w:rPr>
      <w:rFonts w:ascii="Calibri" w:hAnsi="Calibri" w:cs="Calibri"/>
    </w:rPr>
  </w:style>
  <w:style w:type="paragraph" w:styleId="Bezproreda">
    <w:name w:val="No Spacing"/>
    <w:basedOn w:val="Normal"/>
    <w:link w:val="BezproredaChar"/>
    <w:uiPriority w:val="1"/>
    <w:qFormat/>
    <w:rsid w:val="008F6B0B"/>
  </w:style>
  <w:style w:type="paragraph" w:styleId="Odlomakpopisa">
    <w:name w:val="List Paragraph"/>
    <w:basedOn w:val="Normal"/>
    <w:uiPriority w:val="34"/>
    <w:qFormat/>
    <w:rsid w:val="008F6B0B"/>
    <w:pPr>
      <w:spacing w:after="160" w:line="252" w:lineRule="auto"/>
      <w:ind w:left="720"/>
      <w:contextualSpacing/>
    </w:pPr>
  </w:style>
  <w:style w:type="character" w:customStyle="1" w:styleId="InternetLink">
    <w:name w:val="Internet Link"/>
    <w:basedOn w:val="Zadanifontodlomka"/>
    <w:rsid w:val="008F6B0B"/>
    <w:rPr>
      <w:color w:val="0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63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638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36A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6A90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136A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6A9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494A-7994-4483-B3ED-5793DBC1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3746</Words>
  <Characters>21356</Characters>
  <Application>Microsoft Office Word</Application>
  <DocSecurity>0</DocSecurity>
  <Lines>177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20</cp:revision>
  <cp:lastPrinted>2024-03-25T07:58:00Z</cp:lastPrinted>
  <dcterms:created xsi:type="dcterms:W3CDTF">2025-03-24T10:47:00Z</dcterms:created>
  <dcterms:modified xsi:type="dcterms:W3CDTF">2026-03-17T13:05:00Z</dcterms:modified>
</cp:coreProperties>
</file>