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80E" w:rsidRDefault="0043580E" w:rsidP="0043580E">
      <w:pPr>
        <w:jc w:val="center"/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Epidemiološke mjere zaštite od zaraze virusom COVID-19 </w:t>
      </w: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br/>
        <w:t>za učenike i roditelje</w:t>
      </w:r>
    </w:p>
    <w:p w:rsidR="00AC70E3" w:rsidRDefault="00AC70E3" w:rsidP="000B4620">
      <w:pPr>
        <w:rPr>
          <w:rFonts w:cstheme="minorHAnsi"/>
          <w:color w:val="222222"/>
          <w:shd w:val="clear" w:color="auto" w:fill="FFFFFF"/>
        </w:rPr>
      </w:pPr>
    </w:p>
    <w:p w:rsidR="003B5674" w:rsidRDefault="003B5674" w:rsidP="000B4620">
      <w:pPr>
        <w:rPr>
          <w:rFonts w:cstheme="minorHAnsi"/>
          <w:color w:val="222222"/>
          <w:shd w:val="clear" w:color="auto" w:fill="FFFFFF"/>
        </w:rPr>
      </w:pPr>
    </w:p>
    <w:p w:rsidR="00AC70E3" w:rsidRDefault="0043580E" w:rsidP="000B4620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Ove epidemiološke mjere vrijede za učenike koji će pohađati nastavu u školi nakon 11. svibnja</w:t>
      </w:r>
      <w:r w:rsidR="000B4620">
        <w:rPr>
          <w:rFonts w:cstheme="minorHAnsi"/>
          <w:color w:val="222222"/>
          <w:shd w:val="clear" w:color="auto" w:fill="FFFFFF"/>
        </w:rPr>
        <w:t xml:space="preserve"> 2020.g.</w:t>
      </w:r>
      <w:r>
        <w:rPr>
          <w:rFonts w:cstheme="minorHAnsi"/>
          <w:color w:val="222222"/>
          <w:shd w:val="clear" w:color="auto" w:fill="FFFFFF"/>
        </w:rPr>
        <w:t xml:space="preserve"> i njihove roditelje/skrbnike.</w:t>
      </w:r>
    </w:p>
    <w:p w:rsidR="0043580E" w:rsidRDefault="0043580E" w:rsidP="000B4620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b/>
          <w:color w:val="222222"/>
          <w:sz w:val="28"/>
          <w:szCs w:val="28"/>
        </w:rPr>
        <w:br/>
      </w:r>
    </w:p>
    <w:p w:rsidR="0043580E" w:rsidRDefault="0043580E" w:rsidP="0043580E">
      <w:pPr>
        <w:pStyle w:val="Odlomakpopisa"/>
        <w:numPr>
          <w:ilvl w:val="0"/>
          <w:numId w:val="1"/>
        </w:numPr>
        <w:tabs>
          <w:tab w:val="left" w:pos="567"/>
        </w:tabs>
        <w:spacing w:before="160" w:line="240" w:lineRule="auto"/>
        <w:ind w:left="714" w:hanging="357"/>
        <w:rPr>
          <w:rFonts w:cstheme="minorHAnsi"/>
          <w:b/>
          <w:color w:val="222222"/>
          <w:shd w:val="clear" w:color="auto" w:fill="FFFFFF"/>
        </w:rPr>
      </w:pPr>
      <w:r>
        <w:rPr>
          <w:rFonts w:cstheme="minorHAnsi"/>
          <w:b/>
          <w:color w:val="222222"/>
          <w:shd w:val="clear" w:color="auto" w:fill="FFFFFF"/>
        </w:rPr>
        <w:t>OBVEZE RODITELJA PRIJE DOLASKA DJETETA U ŠKOLU</w:t>
      </w:r>
    </w:p>
    <w:p w:rsidR="000B4620" w:rsidRDefault="000B4620" w:rsidP="000B4620">
      <w:pPr>
        <w:pStyle w:val="Odlomakpopisa"/>
        <w:tabs>
          <w:tab w:val="left" w:pos="567"/>
        </w:tabs>
        <w:spacing w:before="160" w:line="240" w:lineRule="auto"/>
        <w:ind w:left="714"/>
        <w:rPr>
          <w:rFonts w:cstheme="minorHAnsi"/>
          <w:b/>
          <w:color w:val="222222"/>
          <w:shd w:val="clear" w:color="auto" w:fill="FFFFFF"/>
        </w:rPr>
      </w:pPr>
    </w:p>
    <w:p w:rsidR="0043580E" w:rsidRDefault="0043580E" w:rsidP="0043580E">
      <w:pPr>
        <w:pStyle w:val="Odlomakpopisa"/>
        <w:numPr>
          <w:ilvl w:val="1"/>
          <w:numId w:val="2"/>
        </w:numPr>
        <w:tabs>
          <w:tab w:val="left" w:pos="284"/>
        </w:tabs>
        <w:ind w:left="284" w:hanging="284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Roditelji/skrbnici imaju obavezu izmjeriti tjelesnu temperaturu djetetu svaki dan prije dolaska u školu, te u slučaju povišene tjelesne temperature ne smiju dovoditi dijete u školu već se javljaju telefonom ravnatelju škole i izabranom pedijatru/liječniku obiteljske medicine radi odluke o testiranju i liječenju djeteta</w:t>
      </w:r>
    </w:p>
    <w:p w:rsidR="0043580E" w:rsidRDefault="0043580E" w:rsidP="0043580E">
      <w:pPr>
        <w:pStyle w:val="Odlomakpopisa"/>
        <w:numPr>
          <w:ilvl w:val="1"/>
          <w:numId w:val="2"/>
        </w:numPr>
        <w:tabs>
          <w:tab w:val="left" w:pos="284"/>
        </w:tabs>
        <w:ind w:left="284" w:hanging="284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Osigurati djetetu 1 paketić papirnatih maramica za nos </w:t>
      </w:r>
      <w:r w:rsidR="006C6726">
        <w:rPr>
          <w:rFonts w:cstheme="minorHAnsi"/>
          <w:color w:val="222222"/>
          <w:shd w:val="clear" w:color="auto" w:fill="FFFFFF"/>
        </w:rPr>
        <w:t xml:space="preserve">i toaletni papir </w:t>
      </w:r>
      <w:r>
        <w:rPr>
          <w:rFonts w:cstheme="minorHAnsi"/>
          <w:color w:val="222222"/>
          <w:shd w:val="clear" w:color="auto" w:fill="FFFFFF"/>
        </w:rPr>
        <w:t xml:space="preserve">i staviti </w:t>
      </w:r>
      <w:r w:rsidR="006C6726">
        <w:rPr>
          <w:rFonts w:cstheme="minorHAnsi"/>
          <w:color w:val="222222"/>
          <w:shd w:val="clear" w:color="auto" w:fill="FFFFFF"/>
        </w:rPr>
        <w:t>ih</w:t>
      </w:r>
      <w:r>
        <w:rPr>
          <w:rFonts w:cstheme="minorHAnsi"/>
          <w:color w:val="222222"/>
          <w:shd w:val="clear" w:color="auto" w:fill="FFFFFF"/>
        </w:rPr>
        <w:t xml:space="preserve"> u školsku torbu.</w:t>
      </w:r>
    </w:p>
    <w:p w:rsidR="000B4620" w:rsidRDefault="000B4620" w:rsidP="000B4620">
      <w:pPr>
        <w:pStyle w:val="Odlomakpopisa"/>
        <w:tabs>
          <w:tab w:val="left" w:pos="284"/>
        </w:tabs>
        <w:ind w:left="284"/>
        <w:rPr>
          <w:rFonts w:cstheme="minorHAnsi"/>
          <w:color w:val="222222"/>
          <w:shd w:val="clear" w:color="auto" w:fill="FFFFFF"/>
        </w:rPr>
      </w:pPr>
    </w:p>
    <w:p w:rsidR="000B4620" w:rsidRDefault="000B4620" w:rsidP="000B4620">
      <w:pPr>
        <w:pStyle w:val="Odlomakpopisa"/>
        <w:tabs>
          <w:tab w:val="left" w:pos="284"/>
        </w:tabs>
        <w:ind w:left="284"/>
        <w:rPr>
          <w:rFonts w:cstheme="minorHAnsi"/>
          <w:color w:val="222222"/>
          <w:shd w:val="clear" w:color="auto" w:fill="FFFFFF"/>
        </w:rPr>
      </w:pPr>
    </w:p>
    <w:p w:rsidR="0043580E" w:rsidRDefault="0043580E" w:rsidP="0043580E">
      <w:pPr>
        <w:pStyle w:val="Odlomakpopisa"/>
        <w:numPr>
          <w:ilvl w:val="0"/>
          <w:numId w:val="1"/>
        </w:numPr>
        <w:tabs>
          <w:tab w:val="left" w:pos="567"/>
        </w:tabs>
        <w:spacing w:before="120" w:line="240" w:lineRule="auto"/>
        <w:ind w:left="714" w:hanging="357"/>
        <w:rPr>
          <w:rFonts w:cstheme="minorHAnsi"/>
          <w:b/>
          <w:color w:val="222222"/>
          <w:shd w:val="clear" w:color="auto" w:fill="FFFFFF"/>
        </w:rPr>
      </w:pPr>
      <w:r>
        <w:rPr>
          <w:rFonts w:cstheme="minorHAnsi"/>
          <w:b/>
          <w:color w:val="222222"/>
          <w:shd w:val="clear" w:color="auto" w:fill="FFFFFF"/>
        </w:rPr>
        <w:t>DOLAZAK UČENIKA I RODITELJA U ŠKOLU</w:t>
      </w:r>
    </w:p>
    <w:p w:rsidR="000B4620" w:rsidRDefault="000B4620" w:rsidP="000B4620">
      <w:pPr>
        <w:pStyle w:val="Odlomakpopisa"/>
        <w:tabs>
          <w:tab w:val="left" w:pos="567"/>
        </w:tabs>
        <w:spacing w:before="120" w:line="240" w:lineRule="auto"/>
        <w:ind w:left="714"/>
        <w:rPr>
          <w:rFonts w:cstheme="minorHAnsi"/>
          <w:b/>
          <w:color w:val="222222"/>
          <w:shd w:val="clear" w:color="auto" w:fill="FFFFFF"/>
        </w:rPr>
      </w:pPr>
    </w:p>
    <w:p w:rsidR="0043580E" w:rsidRDefault="0043580E" w:rsidP="0043580E">
      <w:pPr>
        <w:pStyle w:val="Odlomakpopisa"/>
        <w:numPr>
          <w:ilvl w:val="0"/>
          <w:numId w:val="3"/>
        </w:numPr>
        <w:tabs>
          <w:tab w:val="left" w:pos="284"/>
        </w:tabs>
        <w:spacing w:before="120"/>
        <w:ind w:left="284" w:hanging="284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Kada god je moguće, djecu dovode i odvode roditelji/skrbnici u zasebno prethodno dogovoreno vrijeme različito za svaki razred, s razmakom od najmanje 10 minuta između dva razreda. Djecu i roditelje pred ulaznim vratima dočekuje učiteljica. Djeca sama ulaze u zgradu škole. Roditelji se ne okupljaju na ulazu, niti ulaze u</w:t>
      </w:r>
      <w:r w:rsidR="000C41DC">
        <w:rPr>
          <w:rFonts w:cstheme="minorHAnsi"/>
          <w:color w:val="222222"/>
          <w:shd w:val="clear" w:color="auto" w:fill="FFFFFF"/>
        </w:rPr>
        <w:t xml:space="preserve"> zgradu škole</w:t>
      </w:r>
      <w:r>
        <w:rPr>
          <w:rFonts w:cstheme="minorHAnsi"/>
          <w:color w:val="222222"/>
          <w:shd w:val="clear" w:color="auto" w:fill="FFFFFF"/>
        </w:rPr>
        <w:t>.</w:t>
      </w:r>
    </w:p>
    <w:p w:rsidR="0043580E" w:rsidRDefault="0043580E" w:rsidP="0043580E">
      <w:pPr>
        <w:pStyle w:val="Odlomakpopisa"/>
        <w:numPr>
          <w:ilvl w:val="0"/>
          <w:numId w:val="3"/>
        </w:numPr>
        <w:tabs>
          <w:tab w:val="left" w:pos="284"/>
        </w:tabs>
        <w:spacing w:before="120"/>
        <w:ind w:left="284" w:hanging="284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Roditelji/skrbnici koji dovode i odvode djecu u školu to čine na način da ne ulaze u školu osim u krajnjoj nuždi, već dolaze do ulaza pri čemu zadržavaju distancu od najmanje 2 metra u odnosu na druge roditelje/skrbnike i djecu.</w:t>
      </w:r>
    </w:p>
    <w:p w:rsidR="0043580E" w:rsidRDefault="0043580E" w:rsidP="0043580E">
      <w:pPr>
        <w:pStyle w:val="Odlomakpopisa"/>
        <w:numPr>
          <w:ilvl w:val="0"/>
          <w:numId w:val="3"/>
        </w:numPr>
        <w:tabs>
          <w:tab w:val="left" w:pos="284"/>
        </w:tabs>
        <w:spacing w:before="120"/>
        <w:ind w:left="284" w:hanging="284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Dijete roditelj/skrbnik dovodi i odvodi iz škole na način da je u pratnji jednog djeteta uvijek jedna odrasla osoba/roditelj/skrbnik. U pratnji pojedinog djeteta uvijek je ista osoba ili se izmjenjuju dvije odrasle osobe.</w:t>
      </w:r>
    </w:p>
    <w:p w:rsidR="0043580E" w:rsidRDefault="0043580E" w:rsidP="0043580E">
      <w:pPr>
        <w:pStyle w:val="Odlomakpopisa"/>
        <w:numPr>
          <w:ilvl w:val="0"/>
          <w:numId w:val="3"/>
        </w:numPr>
        <w:tabs>
          <w:tab w:val="left" w:pos="284"/>
        </w:tabs>
        <w:spacing w:before="120"/>
        <w:ind w:left="284" w:hanging="284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U pratnji djeteta treba biti odrasla osoba koja živi u istom kućanstvu s djetetom te upravo ona osoba koja je, u odnosu na druge osobe koje bi mogle dovoditi i odvoditi dijete, uključena u takav tip dnevnih aktivnosti da je njena mogućnost zaraze s COVID-19 najmanja.</w:t>
      </w:r>
    </w:p>
    <w:p w:rsidR="0043580E" w:rsidRPr="000C41DC" w:rsidRDefault="0043580E" w:rsidP="0043580E">
      <w:pPr>
        <w:pStyle w:val="Odlomakpopisa"/>
        <w:numPr>
          <w:ilvl w:val="0"/>
          <w:numId w:val="3"/>
        </w:numPr>
        <w:tabs>
          <w:tab w:val="left" w:pos="284"/>
        </w:tabs>
        <w:spacing w:before="120"/>
        <w:ind w:left="284" w:hanging="284"/>
        <w:rPr>
          <w:rFonts w:cstheme="minorHAnsi"/>
          <w:color w:val="222222"/>
          <w:shd w:val="clear" w:color="auto" w:fill="FFFFFF"/>
        </w:rPr>
      </w:pPr>
      <w:r w:rsidRPr="000C41DC">
        <w:rPr>
          <w:rFonts w:ascii="Calibri" w:hAnsi="Calibri" w:cs="Calibri"/>
        </w:rPr>
        <w:t>Dijete ulazi tako da odlazi do garderobe, obuva papuče</w:t>
      </w:r>
      <w:r w:rsidR="000C41DC" w:rsidRPr="000C41DC">
        <w:rPr>
          <w:rFonts w:ascii="Calibri" w:hAnsi="Calibri" w:cs="Calibri"/>
        </w:rPr>
        <w:t>/tenisice</w:t>
      </w:r>
      <w:r w:rsidRPr="000C41DC">
        <w:rPr>
          <w:rFonts w:ascii="Calibri" w:hAnsi="Calibri" w:cs="Calibri"/>
        </w:rPr>
        <w:t>, skida jaknu, te pere ruke sapunom i vodom prije ulaska u skupinu/učionicu. Nakon pranja ruku sapunom i vodom, za sušenje ruku neophodno je koristiti papirnate ručnike za jednokratnu upotrebu koje nakon korištenja treba odbaciti u koš za otpad.</w:t>
      </w:r>
    </w:p>
    <w:p w:rsidR="0043580E" w:rsidRDefault="0043580E" w:rsidP="0043580E">
      <w:pPr>
        <w:pStyle w:val="Odlomakpopisa"/>
        <w:numPr>
          <w:ilvl w:val="0"/>
          <w:numId w:val="3"/>
        </w:numPr>
        <w:tabs>
          <w:tab w:val="left" w:pos="284"/>
        </w:tabs>
        <w:spacing w:before="120"/>
        <w:ind w:left="284" w:hanging="284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Ako roditelji/skrbnici imaju povišenu tjelesnu temperaturu, respiratorne simptome poput kašlja i kratkog daha ili koji su pod rizikom da su mogli biti u kontaktu s osobama pozitivnim na COVID-19 ili su pod sumnjom da bi mogli biti zaraženi s COVID-19 a pogotovo ako su u samoizolaciji ne smiju dovoditi niti odvode djecu iz škole niti ulaziti u vanjske prostore (dvorište, vrt, igralište) i unutarnje prostore škole. Ukoliko je dijete bilo u kontaktu s takvom osobom ono također mora ostati kod kuće.</w:t>
      </w:r>
    </w:p>
    <w:p w:rsidR="0043580E" w:rsidRPr="000B4620" w:rsidRDefault="0043580E" w:rsidP="0043580E">
      <w:pPr>
        <w:pStyle w:val="Odlomakpopisa"/>
        <w:numPr>
          <w:ilvl w:val="0"/>
          <w:numId w:val="3"/>
        </w:numPr>
        <w:tabs>
          <w:tab w:val="left" w:pos="284"/>
        </w:tabs>
        <w:spacing w:before="120"/>
        <w:ind w:left="284" w:hanging="284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Učenik dolazi i odlazi iz škole sa školskom torbom te svoju opremu i pribor ne dijeli s drugim učenicama.</w:t>
      </w:r>
    </w:p>
    <w:p w:rsidR="0043580E" w:rsidRDefault="0043580E" w:rsidP="0043580E">
      <w:pPr>
        <w:pStyle w:val="Odlomakpopisa"/>
        <w:tabs>
          <w:tab w:val="left" w:pos="567"/>
        </w:tabs>
        <w:spacing w:before="120" w:line="240" w:lineRule="auto"/>
        <w:ind w:left="714"/>
        <w:rPr>
          <w:rFonts w:cstheme="minorHAnsi"/>
          <w:b/>
          <w:color w:val="222222"/>
          <w:shd w:val="clear" w:color="auto" w:fill="FFFFFF"/>
        </w:rPr>
      </w:pPr>
    </w:p>
    <w:p w:rsidR="000B4620" w:rsidRDefault="000B4620" w:rsidP="0043580E">
      <w:pPr>
        <w:pStyle w:val="Odlomakpopisa"/>
        <w:tabs>
          <w:tab w:val="left" w:pos="567"/>
        </w:tabs>
        <w:spacing w:before="120" w:line="240" w:lineRule="auto"/>
        <w:ind w:left="714"/>
        <w:rPr>
          <w:rFonts w:cstheme="minorHAnsi"/>
          <w:b/>
          <w:color w:val="222222"/>
          <w:shd w:val="clear" w:color="auto" w:fill="FFFFFF"/>
        </w:rPr>
      </w:pPr>
    </w:p>
    <w:p w:rsidR="0043580E" w:rsidRDefault="0043580E" w:rsidP="0043580E">
      <w:pPr>
        <w:pStyle w:val="Odlomakpopisa"/>
        <w:numPr>
          <w:ilvl w:val="0"/>
          <w:numId w:val="1"/>
        </w:numPr>
        <w:tabs>
          <w:tab w:val="left" w:pos="567"/>
        </w:tabs>
        <w:spacing w:before="120" w:line="240" w:lineRule="auto"/>
        <w:ind w:left="714" w:hanging="357"/>
        <w:rPr>
          <w:rFonts w:cstheme="minorHAnsi"/>
          <w:b/>
          <w:color w:val="222222"/>
          <w:shd w:val="clear" w:color="auto" w:fill="FFFFFF"/>
        </w:rPr>
      </w:pPr>
      <w:r>
        <w:rPr>
          <w:rFonts w:cstheme="minorHAnsi"/>
          <w:b/>
          <w:color w:val="222222"/>
          <w:shd w:val="clear" w:color="auto" w:fill="FFFFFF"/>
        </w:rPr>
        <w:t>BORAVAK UČENIKA U ŠKOLI</w:t>
      </w:r>
    </w:p>
    <w:p w:rsidR="000B4620" w:rsidRDefault="000B4620" w:rsidP="000B4620">
      <w:pPr>
        <w:pStyle w:val="Odlomakpopisa"/>
        <w:tabs>
          <w:tab w:val="left" w:pos="567"/>
        </w:tabs>
        <w:spacing w:before="120" w:line="240" w:lineRule="auto"/>
        <w:ind w:left="714"/>
        <w:rPr>
          <w:rFonts w:cstheme="minorHAnsi"/>
          <w:b/>
          <w:color w:val="222222"/>
          <w:shd w:val="clear" w:color="auto" w:fill="FFFFFF"/>
        </w:rPr>
      </w:pPr>
    </w:p>
    <w:p w:rsidR="0043580E" w:rsidRDefault="0043580E" w:rsidP="0043580E">
      <w:pPr>
        <w:pStyle w:val="Odlomakpopisa"/>
        <w:numPr>
          <w:ilvl w:val="0"/>
          <w:numId w:val="4"/>
        </w:numPr>
        <w:tabs>
          <w:tab w:val="left" w:pos="284"/>
        </w:tabs>
        <w:ind w:left="284" w:hanging="284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Djeca bi trebala održavati distancu (fizičku udaljenost) od druge djece i odraslih, primjereno razvojnoj dobi.</w:t>
      </w:r>
    </w:p>
    <w:p w:rsidR="0043580E" w:rsidRDefault="0043580E" w:rsidP="0043580E">
      <w:pPr>
        <w:pStyle w:val="Odlomakpopisa"/>
        <w:numPr>
          <w:ilvl w:val="0"/>
          <w:numId w:val="4"/>
        </w:numPr>
        <w:tabs>
          <w:tab w:val="left" w:pos="284"/>
        </w:tabs>
        <w:ind w:left="284" w:hanging="284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Djeca ne bi trebala dodirivati usta, nos, oči i lice kao i da ne stavljati ruke i predmete u usta, primjereno razvojnoj dobi.</w:t>
      </w:r>
    </w:p>
    <w:p w:rsidR="0043580E" w:rsidRDefault="0043580E" w:rsidP="0043580E">
      <w:pPr>
        <w:pStyle w:val="Odlomakpopisa"/>
        <w:numPr>
          <w:ilvl w:val="0"/>
          <w:numId w:val="4"/>
        </w:numPr>
        <w:tabs>
          <w:tab w:val="left" w:pos="284"/>
        </w:tabs>
        <w:ind w:left="284" w:hanging="284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Djeca trebaju redovito i pravilno prati ruke prije ulaska u svoju učionicu, prije i nakon konzumiranja hrane, nakon korištenja toaleta, nakon dolaska izvana, nakon čišćenja nosa i uvijek kada ruke izgledaju prljavo.</w:t>
      </w:r>
    </w:p>
    <w:p w:rsidR="0043580E" w:rsidRDefault="0043580E" w:rsidP="0043580E">
      <w:pPr>
        <w:pStyle w:val="Odlomakpopisa"/>
        <w:numPr>
          <w:ilvl w:val="0"/>
          <w:numId w:val="4"/>
        </w:numPr>
        <w:tabs>
          <w:tab w:val="left" w:pos="284"/>
        </w:tabs>
        <w:ind w:left="284" w:hanging="284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Djeca bi trebala kada kašlju i kišu prekriti usta i nos laktom ili papirnatom maramicom koju poslije trebaju odbaciti u koš za otpad te oprati ruke. Pri kašljanju i kihanju trebaju okrenuti lice od drugih osoba te izbjegavati dodirivanje lica, usta i očiju rukama.</w:t>
      </w:r>
    </w:p>
    <w:p w:rsidR="0043580E" w:rsidRDefault="0043580E" w:rsidP="0043580E">
      <w:pPr>
        <w:pStyle w:val="Odlomakpopisa"/>
        <w:numPr>
          <w:ilvl w:val="0"/>
          <w:numId w:val="4"/>
        </w:numPr>
        <w:tabs>
          <w:tab w:val="left" w:pos="284"/>
        </w:tabs>
        <w:ind w:left="284" w:hanging="284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Djeca ne bi trebala dijeliti čaše, šalice, drugo posuđe i pribor za jelo s drugom djecom.</w:t>
      </w:r>
    </w:p>
    <w:p w:rsidR="0043580E" w:rsidRDefault="0043580E" w:rsidP="0043580E">
      <w:pPr>
        <w:pStyle w:val="Odlomakpopisa"/>
        <w:numPr>
          <w:ilvl w:val="0"/>
          <w:numId w:val="4"/>
        </w:numPr>
        <w:tabs>
          <w:tab w:val="left" w:pos="284"/>
        </w:tabs>
        <w:ind w:left="284" w:hanging="284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Svako dijete samo postupa sa svojom odjećom i obućom, školskim priborom, torbama i knjigama te ih ne dijeli s ostalom djecom i ne dodiruje i ne uzima stvari druge djece.</w:t>
      </w:r>
    </w:p>
    <w:p w:rsidR="0043580E" w:rsidRDefault="0043580E" w:rsidP="0043580E">
      <w:pPr>
        <w:pStyle w:val="Odlomakpopisa"/>
        <w:numPr>
          <w:ilvl w:val="0"/>
          <w:numId w:val="4"/>
        </w:numPr>
        <w:tabs>
          <w:tab w:val="left" w:pos="284"/>
        </w:tabs>
        <w:ind w:left="284" w:hanging="284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Djeca nisu obvezna nositi zaštitne maske i rukavice.</w:t>
      </w:r>
    </w:p>
    <w:p w:rsidR="0043580E" w:rsidRDefault="0043580E" w:rsidP="0043580E">
      <w:pPr>
        <w:pStyle w:val="Odlomakpopisa"/>
        <w:numPr>
          <w:ilvl w:val="0"/>
          <w:numId w:val="4"/>
        </w:numPr>
        <w:tabs>
          <w:tab w:val="left" w:pos="284"/>
        </w:tabs>
        <w:ind w:left="284" w:hanging="284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Kod potrebe odlaska na toalet ili pranja ruku djeca iz jednog razreda koriste samo onaj toalet koji je na korištenje dodijeljen njihovom razredu.</w:t>
      </w:r>
    </w:p>
    <w:p w:rsidR="0043580E" w:rsidRDefault="0043580E" w:rsidP="0043580E">
      <w:pPr>
        <w:pStyle w:val="Odlomakpopisa"/>
        <w:numPr>
          <w:ilvl w:val="0"/>
          <w:numId w:val="4"/>
        </w:numPr>
        <w:tabs>
          <w:tab w:val="left" w:pos="284"/>
        </w:tabs>
        <w:ind w:left="284" w:hanging="284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Tijekom boravka u školi i pod odmorima djeca ne napuštaju prostoriju u kojoj se odvija nastava za njihov razred, osim potrebe odlaska na toalet i pranja ruku.</w:t>
      </w:r>
    </w:p>
    <w:p w:rsidR="000B4620" w:rsidRDefault="000B4620" w:rsidP="000B4620">
      <w:pPr>
        <w:pStyle w:val="Odlomakpopisa"/>
        <w:tabs>
          <w:tab w:val="left" w:pos="284"/>
        </w:tabs>
        <w:ind w:left="284"/>
        <w:rPr>
          <w:rFonts w:cstheme="minorHAnsi"/>
          <w:color w:val="222222"/>
          <w:shd w:val="clear" w:color="auto" w:fill="FFFFFF"/>
        </w:rPr>
      </w:pPr>
    </w:p>
    <w:p w:rsidR="000B4620" w:rsidRDefault="000B4620" w:rsidP="000B4620">
      <w:pPr>
        <w:pStyle w:val="Odlomakpopisa"/>
        <w:tabs>
          <w:tab w:val="left" w:pos="284"/>
        </w:tabs>
        <w:ind w:left="284"/>
        <w:rPr>
          <w:rFonts w:cstheme="minorHAnsi"/>
          <w:color w:val="222222"/>
          <w:shd w:val="clear" w:color="auto" w:fill="FFFFFF"/>
        </w:rPr>
      </w:pPr>
    </w:p>
    <w:p w:rsidR="0043580E" w:rsidRDefault="0043580E" w:rsidP="0043580E">
      <w:pPr>
        <w:pStyle w:val="Odlomakpopisa"/>
        <w:numPr>
          <w:ilvl w:val="0"/>
          <w:numId w:val="1"/>
        </w:numPr>
        <w:tabs>
          <w:tab w:val="left" w:pos="567"/>
        </w:tabs>
        <w:spacing w:before="120" w:line="240" w:lineRule="auto"/>
        <w:ind w:left="714" w:hanging="357"/>
        <w:rPr>
          <w:rFonts w:cstheme="minorHAnsi"/>
          <w:b/>
          <w:color w:val="222222"/>
          <w:shd w:val="clear" w:color="auto" w:fill="FFFFFF"/>
        </w:rPr>
      </w:pPr>
      <w:r>
        <w:rPr>
          <w:rFonts w:cstheme="minorHAnsi"/>
          <w:b/>
          <w:color w:val="222222"/>
          <w:shd w:val="clear" w:color="auto" w:fill="FFFFFF"/>
        </w:rPr>
        <w:t>ORGANIZACIJA NASTAVE U ŠKOLI</w:t>
      </w:r>
    </w:p>
    <w:p w:rsidR="000B4620" w:rsidRDefault="000B4620" w:rsidP="000B4620">
      <w:pPr>
        <w:pStyle w:val="Odlomakpopisa"/>
        <w:tabs>
          <w:tab w:val="left" w:pos="567"/>
        </w:tabs>
        <w:spacing w:before="120" w:line="240" w:lineRule="auto"/>
        <w:ind w:left="714"/>
        <w:rPr>
          <w:rFonts w:cstheme="minorHAnsi"/>
          <w:b/>
          <w:color w:val="222222"/>
          <w:shd w:val="clear" w:color="auto" w:fill="FFFFFF"/>
        </w:rPr>
      </w:pPr>
    </w:p>
    <w:p w:rsidR="0043580E" w:rsidRDefault="0043580E" w:rsidP="0043580E">
      <w:pPr>
        <w:pStyle w:val="Odlomakpopisa"/>
        <w:numPr>
          <w:ilvl w:val="1"/>
          <w:numId w:val="5"/>
        </w:numPr>
        <w:tabs>
          <w:tab w:val="left" w:pos="284"/>
        </w:tabs>
        <w:spacing w:before="120"/>
        <w:ind w:left="284" w:hanging="284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Nastava se u školi organizira samo u onim razredima u kojima su roditelji prijavili da će dijete pohađati nastavu u školi i potpisali pisanu izjavu. Ostali učenici nastavu prate na HTV3 i rješavaju zadatke koje im učiteljica pošalje na način kako je dogovoreno na početku nastave na daljinu.</w:t>
      </w:r>
    </w:p>
    <w:p w:rsidR="0043580E" w:rsidRDefault="0043580E" w:rsidP="0043580E">
      <w:pPr>
        <w:pStyle w:val="Odlomakpopisa"/>
        <w:numPr>
          <w:ilvl w:val="1"/>
          <w:numId w:val="5"/>
        </w:numPr>
        <w:tabs>
          <w:tab w:val="left" w:pos="284"/>
        </w:tabs>
        <w:spacing w:before="120"/>
        <w:ind w:left="284" w:hanging="284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Raspored ulaska učenika u školu, početka i završetka nastave te odmora utvrdit će se nakon formiranja razrednih grupa ako bude interesa roditelja za nastavu u školi. Raspored će se formirati na način da se izbjegne kontakt djece jednog razreda s drugim razredima.</w:t>
      </w:r>
    </w:p>
    <w:p w:rsidR="0043580E" w:rsidRDefault="0043580E" w:rsidP="0043580E">
      <w:pPr>
        <w:pStyle w:val="Odlomakpopisa"/>
        <w:numPr>
          <w:ilvl w:val="1"/>
          <w:numId w:val="5"/>
        </w:numPr>
        <w:tabs>
          <w:tab w:val="left" w:pos="284"/>
        </w:tabs>
        <w:spacing w:before="120"/>
        <w:ind w:left="284" w:hanging="284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U razredu s učenicima boravi samo njihova učiteljica razredne nastave. U razredu može biti maksimalno 9 učenika i 1 učiteljica.</w:t>
      </w:r>
    </w:p>
    <w:p w:rsidR="0043580E" w:rsidRDefault="0043580E" w:rsidP="0043580E">
      <w:pPr>
        <w:pStyle w:val="Odlomakpopisa"/>
        <w:numPr>
          <w:ilvl w:val="1"/>
          <w:numId w:val="5"/>
        </w:numPr>
        <w:tabs>
          <w:tab w:val="left" w:pos="284"/>
        </w:tabs>
        <w:spacing w:before="120"/>
        <w:ind w:left="284" w:hanging="284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Predmete koje učenicima predaju drugi učitelji (Engleski jezik, </w:t>
      </w:r>
      <w:r w:rsidR="003445DF">
        <w:rPr>
          <w:rFonts w:cstheme="minorHAnsi"/>
          <w:color w:val="222222"/>
          <w:shd w:val="clear" w:color="auto" w:fill="FFFFFF"/>
        </w:rPr>
        <w:t xml:space="preserve">Talijanski jezik, </w:t>
      </w:r>
      <w:r w:rsidR="00605B0E">
        <w:rPr>
          <w:rFonts w:cstheme="minorHAnsi"/>
          <w:color w:val="222222"/>
          <w:shd w:val="clear" w:color="auto" w:fill="FFFFFF"/>
        </w:rPr>
        <w:t xml:space="preserve">Njemački jezik, </w:t>
      </w:r>
      <w:r>
        <w:rPr>
          <w:rFonts w:cstheme="minorHAnsi"/>
          <w:color w:val="222222"/>
          <w:shd w:val="clear" w:color="auto" w:fill="FFFFFF"/>
        </w:rPr>
        <w:t>Vjeronauk, Glazbena kultura u 4. razredu) neće se održavati za učenike u školi nego na daljinu kao i do sada.</w:t>
      </w:r>
    </w:p>
    <w:p w:rsidR="000B4620" w:rsidRDefault="0043580E" w:rsidP="000B4620">
      <w:pPr>
        <w:pStyle w:val="Odlomakpopisa"/>
        <w:numPr>
          <w:ilvl w:val="1"/>
          <w:numId w:val="5"/>
        </w:numPr>
        <w:tabs>
          <w:tab w:val="left" w:pos="284"/>
        </w:tabs>
        <w:spacing w:before="120"/>
        <w:ind w:left="284" w:hanging="284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U školi se također neće održavati nastava TZK, kao i ostale tjelesne aktivnosti koje se provode u zatvorenom prostoru.</w:t>
      </w:r>
      <w:r>
        <w:rPr>
          <w:rFonts w:cstheme="minorHAnsi"/>
          <w:color w:val="222222"/>
        </w:rPr>
        <w:br/>
      </w:r>
    </w:p>
    <w:p w:rsidR="000B4620" w:rsidRPr="000B4620" w:rsidRDefault="000B4620" w:rsidP="000B4620">
      <w:pPr>
        <w:pStyle w:val="Odlomakpopisa"/>
        <w:tabs>
          <w:tab w:val="left" w:pos="284"/>
        </w:tabs>
        <w:spacing w:before="120"/>
        <w:ind w:left="284"/>
        <w:rPr>
          <w:rFonts w:cstheme="minorHAnsi"/>
          <w:color w:val="222222"/>
          <w:shd w:val="clear" w:color="auto" w:fill="FFFFFF"/>
        </w:rPr>
      </w:pPr>
    </w:p>
    <w:p w:rsidR="0043580E" w:rsidRDefault="0043580E" w:rsidP="0043580E">
      <w:pPr>
        <w:pStyle w:val="Odlomakpopisa"/>
        <w:numPr>
          <w:ilvl w:val="0"/>
          <w:numId w:val="1"/>
        </w:numPr>
        <w:tabs>
          <w:tab w:val="left" w:pos="567"/>
        </w:tabs>
        <w:spacing w:before="120" w:line="240" w:lineRule="auto"/>
        <w:ind w:left="714" w:hanging="357"/>
        <w:rPr>
          <w:rFonts w:cstheme="minorHAnsi"/>
          <w:b/>
          <w:color w:val="222222"/>
          <w:shd w:val="clear" w:color="auto" w:fill="FFFFFF"/>
        </w:rPr>
      </w:pPr>
      <w:r>
        <w:rPr>
          <w:rFonts w:cstheme="minorHAnsi"/>
          <w:b/>
          <w:color w:val="222222"/>
          <w:shd w:val="clear" w:color="auto" w:fill="FFFFFF"/>
        </w:rPr>
        <w:t>POSTUPANJE U SLUČAJU SUMNJE U ZARAZU KOD DJETETA</w:t>
      </w:r>
    </w:p>
    <w:p w:rsidR="0043580E" w:rsidRDefault="0043580E" w:rsidP="0043580E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Ravnatelj škole u dogovoru s nadležnim školskim liječnikom o svakoj sumnji na COVID-19 kod zaposlenika ili djece (o čemu roditelj/skrbnik ima obavezu hitno telefonom obavijestiti ravnatelja) obavještava nadležnog školskog liječnika. Posebno žurno i neizostavno ravnatelj obavještava nadležnog školskog liječnika u slučaju grupiranja sumnje ili zaraze COVID-19 (2 i više djelatnika i/ili djece sa sumnjom iz iste učionice/zgrade i sl.).</w:t>
      </w:r>
    </w:p>
    <w:p w:rsidR="0043580E" w:rsidRDefault="0043580E" w:rsidP="0043580E">
      <w:pPr>
        <w:tabs>
          <w:tab w:val="left" w:pos="567"/>
        </w:tabs>
        <w:spacing w:before="120" w:line="240" w:lineRule="auto"/>
        <w:rPr>
          <w:rFonts w:cstheme="minorHAnsi"/>
          <w:b/>
          <w:color w:val="222222"/>
          <w:shd w:val="clear" w:color="auto" w:fill="FFFFFF"/>
        </w:rPr>
      </w:pPr>
    </w:p>
    <w:p w:rsidR="0043580E" w:rsidRDefault="0043580E" w:rsidP="0043580E">
      <w:pPr>
        <w:pStyle w:val="Odlomakpopisa"/>
        <w:numPr>
          <w:ilvl w:val="0"/>
          <w:numId w:val="1"/>
        </w:numPr>
        <w:tabs>
          <w:tab w:val="left" w:pos="567"/>
        </w:tabs>
        <w:spacing w:before="240" w:line="240" w:lineRule="auto"/>
        <w:ind w:left="714" w:hanging="357"/>
        <w:rPr>
          <w:rFonts w:cstheme="minorHAnsi"/>
          <w:b/>
          <w:color w:val="222222"/>
          <w:shd w:val="clear" w:color="auto" w:fill="FFFFFF"/>
        </w:rPr>
      </w:pPr>
      <w:r>
        <w:rPr>
          <w:rFonts w:cstheme="minorHAnsi"/>
          <w:b/>
          <w:color w:val="222222"/>
          <w:shd w:val="clear" w:color="auto" w:fill="FFFFFF"/>
        </w:rPr>
        <w:lastRenderedPageBreak/>
        <w:t>ODLAZAK UČENIKA IZ ŠKOLE</w:t>
      </w:r>
    </w:p>
    <w:p w:rsidR="000B4620" w:rsidRDefault="000B4620" w:rsidP="000B4620">
      <w:pPr>
        <w:pStyle w:val="Odlomakpopisa"/>
        <w:tabs>
          <w:tab w:val="left" w:pos="567"/>
        </w:tabs>
        <w:spacing w:before="240" w:line="240" w:lineRule="auto"/>
        <w:ind w:left="714"/>
        <w:rPr>
          <w:rFonts w:cstheme="minorHAnsi"/>
          <w:b/>
          <w:color w:val="222222"/>
          <w:shd w:val="clear" w:color="auto" w:fill="FFFFFF"/>
        </w:rPr>
      </w:pPr>
    </w:p>
    <w:p w:rsidR="0043580E" w:rsidRDefault="0043580E" w:rsidP="0043580E">
      <w:pPr>
        <w:pStyle w:val="Odlomakpopisa"/>
        <w:numPr>
          <w:ilvl w:val="1"/>
          <w:numId w:val="6"/>
        </w:numPr>
        <w:tabs>
          <w:tab w:val="left" w:pos="284"/>
        </w:tabs>
        <w:spacing w:before="120"/>
        <w:ind w:left="284" w:hanging="284"/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>Odlazak učenika iz škole odvija se prema utvrđenom rasporedu za izlazak svakog pojedinog razreda i to na način da ne dolazi do kontakta između djece različitih razreda.</w:t>
      </w:r>
    </w:p>
    <w:p w:rsidR="0043580E" w:rsidRDefault="0043580E" w:rsidP="0043580E">
      <w:pPr>
        <w:pStyle w:val="Odlomakpopisa"/>
        <w:numPr>
          <w:ilvl w:val="1"/>
          <w:numId w:val="6"/>
        </w:numPr>
        <w:tabs>
          <w:tab w:val="left" w:pos="284"/>
        </w:tabs>
        <w:spacing w:before="120"/>
        <w:ind w:left="284" w:hanging="284"/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 xml:space="preserve">Roditelji/skrbnici koji dolaze po dijete u školu ne smiju ulaziti u prostor škole, osim u krajnjoj nuždi, nego dijete čekaju ispred ulaza </w:t>
      </w:r>
      <w:bookmarkStart w:id="0" w:name="_GoBack"/>
      <w:bookmarkEnd w:id="0"/>
      <w:r>
        <w:rPr>
          <w:rFonts w:cstheme="minorHAnsi"/>
          <w:color w:val="222222"/>
          <w:shd w:val="clear" w:color="auto" w:fill="FFFFFF"/>
        </w:rPr>
        <w:t>poštujući mjere sigurnosnog razmaka od drugih roditelja i djece.</w:t>
      </w:r>
    </w:p>
    <w:p w:rsidR="0043580E" w:rsidRDefault="0043580E" w:rsidP="0043580E">
      <w:pPr>
        <w:pStyle w:val="Odlomakpopisa"/>
        <w:numPr>
          <w:ilvl w:val="1"/>
          <w:numId w:val="6"/>
        </w:numPr>
        <w:tabs>
          <w:tab w:val="left" w:pos="284"/>
        </w:tabs>
        <w:spacing w:before="120"/>
        <w:ind w:left="284" w:hanging="284"/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>Nakon izlaska iz učionice i oblačenja obuće, djeca peru ruke tekućom vodom i sapunom.</w:t>
      </w:r>
    </w:p>
    <w:p w:rsidR="0043580E" w:rsidRDefault="0043580E" w:rsidP="0043580E">
      <w:pPr>
        <w:pStyle w:val="Odlomakpopisa"/>
        <w:numPr>
          <w:ilvl w:val="1"/>
          <w:numId w:val="6"/>
        </w:numPr>
        <w:tabs>
          <w:tab w:val="left" w:pos="284"/>
        </w:tabs>
        <w:spacing w:before="120"/>
        <w:ind w:left="284" w:hanging="284"/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>Nakon pranja ruku djeca se bez nepotrebnog zadržavanja upućuju prema izlazu iz škole koji je utvrđen kao izlaz za njihov razred te napuštaju školsko dvorište.</w:t>
      </w:r>
    </w:p>
    <w:p w:rsidR="00DC2D36" w:rsidRPr="000B4620" w:rsidRDefault="0043580E" w:rsidP="000B4620">
      <w:pPr>
        <w:pStyle w:val="Odlomakpopisa"/>
        <w:numPr>
          <w:ilvl w:val="1"/>
          <w:numId w:val="6"/>
        </w:numPr>
        <w:tabs>
          <w:tab w:val="left" w:pos="284"/>
        </w:tabs>
        <w:spacing w:before="120"/>
        <w:ind w:left="284" w:hanging="284"/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 xml:space="preserve">Školsku rezervnu obuću dijete </w:t>
      </w:r>
      <w:r>
        <w:rPr>
          <w:rFonts w:cstheme="minorHAnsi"/>
          <w:color w:val="222222"/>
          <w:u w:val="single"/>
          <w:shd w:val="clear" w:color="auto" w:fill="FFFFFF"/>
        </w:rPr>
        <w:t>ne ostavlja u školi</w:t>
      </w:r>
      <w:r>
        <w:rPr>
          <w:rFonts w:cstheme="minorHAnsi"/>
          <w:color w:val="222222"/>
          <w:shd w:val="clear" w:color="auto" w:fill="FFFFFF"/>
        </w:rPr>
        <w:t>, nego ju nosi sa sobom.</w:t>
      </w:r>
    </w:p>
    <w:sectPr w:rsidR="00DC2D36" w:rsidRPr="000B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B682F"/>
    <w:multiLevelType w:val="hybridMultilevel"/>
    <w:tmpl w:val="A44C83F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F539AF"/>
    <w:multiLevelType w:val="hybridMultilevel"/>
    <w:tmpl w:val="F902779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8870C6AC">
      <w:start w:val="1"/>
      <w:numFmt w:val="decimal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D3EB4"/>
    <w:multiLevelType w:val="hybridMultilevel"/>
    <w:tmpl w:val="5DF01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C68D8"/>
    <w:multiLevelType w:val="hybridMultilevel"/>
    <w:tmpl w:val="FE5A62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315D1"/>
    <w:multiLevelType w:val="hybridMultilevel"/>
    <w:tmpl w:val="87B0F2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764BE"/>
    <w:multiLevelType w:val="hybridMultilevel"/>
    <w:tmpl w:val="A44C83F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0E"/>
    <w:rsid w:val="000B4620"/>
    <w:rsid w:val="000C41DC"/>
    <w:rsid w:val="003445DF"/>
    <w:rsid w:val="003B5674"/>
    <w:rsid w:val="0043580E"/>
    <w:rsid w:val="00605B0E"/>
    <w:rsid w:val="006C6726"/>
    <w:rsid w:val="00AC70E3"/>
    <w:rsid w:val="00B9446D"/>
    <w:rsid w:val="00C01390"/>
    <w:rsid w:val="00DC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F10D"/>
  <w15:chartTrackingRefBased/>
  <w15:docId w15:val="{A6605B72-368D-4D55-8767-79B2ED4B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80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5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1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2020-05-03T13:02:00Z</dcterms:created>
  <dcterms:modified xsi:type="dcterms:W3CDTF">2020-05-03T13:16:00Z</dcterms:modified>
</cp:coreProperties>
</file>